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15F4E">
      <w:pPr>
        <w:pStyle w:val="4"/>
        <w:widowControl/>
        <w:spacing w:line="360" w:lineRule="auto"/>
        <w:jc w:val="left"/>
      </w:pPr>
      <w:bookmarkStart w:id="10" w:name="_GoBack"/>
      <w:r>
        <w:rPr>
          <w:rFonts w:ascii="宋体" w:hAnsi="宋体" w:eastAsia="宋体" w:cs="宋体"/>
          <w:sz w:val="24"/>
          <w:szCs w:val="24"/>
          <w:lang w:val="zh-TW"/>
        </w:rPr>
        <w:t>附件一：</w:t>
      </w:r>
    </w:p>
    <w:p w14:paraId="416F8709">
      <w:pPr>
        <w:pStyle w:val="4"/>
        <w:spacing w:line="360" w:lineRule="auto"/>
        <w:jc w:val="center"/>
        <w:rPr>
          <w:rFonts w:ascii="宋体" w:hAnsi="宋体" w:eastAsia="宋体" w:cs="宋体"/>
          <w:b/>
          <w:bCs/>
          <w:sz w:val="28"/>
          <w:szCs w:val="28"/>
          <w:lang w:val="zh-TW"/>
        </w:rPr>
      </w:pPr>
      <w:bookmarkStart w:id="0" w:name="_Hlk53711954"/>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val="zh-TW"/>
        </w:rPr>
        <w:t>学年北京大学</w:t>
      </w:r>
      <w:bookmarkStart w:id="1" w:name="_Hlk53759320"/>
    </w:p>
    <w:p w14:paraId="08599E9D">
      <w:pPr>
        <w:pStyle w:val="4"/>
        <w:spacing w:line="360" w:lineRule="auto"/>
        <w:jc w:val="center"/>
        <w:rPr>
          <w:rFonts w:ascii="宋体" w:hAnsi="宋体" w:eastAsia="宋体" w:cs="宋体"/>
          <w:b/>
          <w:bCs/>
          <w:sz w:val="24"/>
          <w:szCs w:val="24"/>
          <w:lang w:val="zh-TW"/>
        </w:rPr>
      </w:pPr>
      <w:r>
        <w:rPr>
          <w:rFonts w:hint="eastAsia" w:ascii="宋体" w:hAnsi="宋体" w:eastAsia="宋体" w:cs="宋体"/>
          <w:b/>
          <w:bCs/>
          <w:sz w:val="28"/>
          <w:szCs w:val="28"/>
          <w:lang w:val="zh-TW"/>
        </w:rPr>
        <w:t>青年理论骨干人才培训计划</w:t>
      </w:r>
      <w:bookmarkEnd w:id="1"/>
      <w:r>
        <w:rPr>
          <w:rFonts w:hint="eastAsia" w:ascii="宋体" w:hAnsi="宋体" w:eastAsia="宋体" w:cs="宋体"/>
          <w:b/>
          <w:bCs/>
          <w:sz w:val="28"/>
          <w:szCs w:val="28"/>
          <w:lang w:val="zh-TW"/>
        </w:rPr>
        <w:t>实施方案</w:t>
      </w:r>
      <w:bookmarkEnd w:id="0"/>
    </w:p>
    <w:bookmarkEnd w:id="10"/>
    <w:p w14:paraId="0B5B2F22">
      <w:pPr>
        <w:pStyle w:val="4"/>
        <w:spacing w:line="360" w:lineRule="auto"/>
        <w:rPr>
          <w:rFonts w:ascii="宋体" w:hAnsi="宋体" w:eastAsia="宋体" w:cs="宋体"/>
          <w:sz w:val="24"/>
          <w:szCs w:val="24"/>
          <w:lang w:val="zh-TW"/>
        </w:rPr>
      </w:pPr>
      <w:r>
        <w:rPr>
          <w:rFonts w:hint="eastAsia" w:ascii="宋体" w:hAnsi="宋体" w:eastAsia="宋体" w:cs="宋体"/>
          <w:b/>
          <w:bCs/>
          <w:sz w:val="24"/>
          <w:szCs w:val="24"/>
          <w:lang w:val="zh-TW"/>
        </w:rPr>
        <w:t>一、总则</w:t>
      </w:r>
    </w:p>
    <w:p w14:paraId="15BC926E">
      <w:pPr>
        <w:widowControl/>
        <w:spacing w:line="360" w:lineRule="auto"/>
        <w:ind w:firstLine="480" w:firstLineChars="200"/>
        <w:rPr>
          <w:rFonts w:ascii="宋体" w:hAnsi="宋体" w:eastAsia="宋体" w:cs="宋体"/>
          <w:color w:val="000000"/>
          <w:sz w:val="24"/>
          <w:szCs w:val="24"/>
          <w:u w:color="000000"/>
        </w:rPr>
      </w:pPr>
      <w:r>
        <w:rPr>
          <w:rFonts w:hint="eastAsia" w:ascii="宋体" w:hAnsi="宋体" w:eastAsia="宋体" w:cs="宋体"/>
          <w:sz w:val="24"/>
          <w:szCs w:val="24"/>
        </w:rPr>
        <w:t>为</w:t>
      </w:r>
      <w:r>
        <w:rPr>
          <w:rFonts w:hint="eastAsia" w:ascii="宋体" w:hAnsi="宋体" w:eastAsia="宋体" w:cs="宋体"/>
          <w:sz w:val="24"/>
          <w:szCs w:val="24"/>
          <w:lang w:val="en-US" w:eastAsia="zh-CN"/>
        </w:rPr>
        <w:t>深入</w:t>
      </w:r>
      <w:r>
        <w:rPr>
          <w:rFonts w:hint="eastAsia" w:ascii="宋体" w:hAnsi="宋体" w:eastAsia="宋体" w:cs="宋体"/>
          <w:sz w:val="24"/>
          <w:szCs w:val="24"/>
        </w:rPr>
        <w:t>贯彻落实党的</w:t>
      </w:r>
      <w:r>
        <w:rPr>
          <w:rFonts w:hint="default" w:ascii="宋体" w:hAnsi="宋体" w:eastAsia="宋体" w:cs="宋体"/>
          <w:sz w:val="24"/>
          <w:szCs w:val="24"/>
          <w:lang w:val="en-US"/>
        </w:rPr>
        <w:t>二十大</w:t>
      </w:r>
      <w:r>
        <w:rPr>
          <w:rFonts w:hint="eastAsia" w:ascii="宋体" w:hAnsi="宋体" w:eastAsia="宋体" w:cs="宋体"/>
          <w:sz w:val="24"/>
          <w:szCs w:val="24"/>
          <w:lang w:val="en-US" w:eastAsia="zh-CN"/>
        </w:rPr>
        <w:t>和二十届三中全会精神</w:t>
      </w:r>
      <w:r>
        <w:rPr>
          <w:rFonts w:hint="eastAsia" w:ascii="宋体" w:hAnsi="宋体" w:eastAsia="宋体" w:cs="宋体"/>
          <w:sz w:val="24"/>
          <w:szCs w:val="24"/>
        </w:rPr>
        <w:t>，</w:t>
      </w:r>
      <w:r>
        <w:rPr>
          <w:rFonts w:hint="eastAsia" w:ascii="宋体" w:hAnsi="宋体" w:eastAsia="宋体" w:cs="宋体"/>
          <w:sz w:val="24"/>
          <w:szCs w:val="24"/>
          <w:lang w:val="en-US" w:eastAsia="zh-CN"/>
        </w:rPr>
        <w:t>全面</w:t>
      </w:r>
      <w:r>
        <w:rPr>
          <w:rFonts w:hint="eastAsia" w:ascii="宋体" w:hAnsi="宋体" w:eastAsia="宋体" w:cs="宋体"/>
          <w:sz w:val="24"/>
          <w:szCs w:val="24"/>
        </w:rPr>
        <w:t>学习宣传贯彻落实全国两会精神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响应学校科技创新年战略部署，</w:t>
      </w:r>
      <w:r>
        <w:rPr>
          <w:rFonts w:hint="eastAsia" w:ascii="宋体" w:hAnsi="宋体" w:eastAsia="宋体" w:cs="宋体"/>
          <w:sz w:val="24"/>
          <w:szCs w:val="24"/>
        </w:rPr>
        <w:t>精准剖析政策走向与时代脉搏</w:t>
      </w:r>
      <w:r>
        <w:rPr>
          <w:rFonts w:hint="eastAsia" w:ascii="宋体" w:hAnsi="宋体" w:eastAsia="宋体" w:cs="宋体"/>
          <w:sz w:val="24"/>
          <w:szCs w:val="24"/>
          <w:lang w:eastAsia="zh-CN"/>
        </w:rPr>
        <w:t>，</w:t>
      </w:r>
      <w:r>
        <w:rPr>
          <w:rFonts w:hint="eastAsia" w:ascii="宋体" w:hAnsi="宋体" w:eastAsia="宋体" w:cs="宋体"/>
          <w:color w:val="000000"/>
          <w:sz w:val="24"/>
          <w:szCs w:val="24"/>
          <w:u w:color="000000"/>
        </w:rPr>
        <w:t>巩固主题教育成果，引导</w:t>
      </w:r>
      <w:r>
        <w:rPr>
          <w:rFonts w:hint="eastAsia" w:ascii="宋体" w:hAnsi="宋体" w:eastAsia="宋体" w:cs="宋体"/>
          <w:color w:val="000000"/>
          <w:sz w:val="24"/>
          <w:szCs w:val="24"/>
          <w:u w:color="000000"/>
          <w:lang w:val="zh-TW"/>
        </w:rPr>
        <w:t>青年</w:t>
      </w:r>
      <w:r>
        <w:rPr>
          <w:rFonts w:ascii="宋体" w:hAnsi="宋体" w:eastAsia="宋体" w:cs="宋体"/>
          <w:color w:val="000000"/>
          <w:sz w:val="24"/>
          <w:szCs w:val="24"/>
          <w:u w:color="000000"/>
          <w:lang w:val="zh-TW"/>
        </w:rPr>
        <w:t>担负起新时代</w:t>
      </w:r>
      <w:r>
        <w:rPr>
          <w:rFonts w:hint="eastAsia" w:ascii="宋体" w:hAnsi="宋体" w:eastAsia="宋体" w:cs="宋体"/>
          <w:color w:val="000000"/>
          <w:sz w:val="24"/>
          <w:szCs w:val="24"/>
          <w:u w:color="000000"/>
          <w:lang w:val="en-US" w:eastAsia="zh-CN"/>
        </w:rPr>
        <w:t>重要</w:t>
      </w:r>
      <w:r>
        <w:rPr>
          <w:rFonts w:ascii="宋体" w:hAnsi="宋体" w:eastAsia="宋体" w:cs="宋体"/>
          <w:color w:val="000000"/>
          <w:sz w:val="24"/>
          <w:szCs w:val="24"/>
          <w:u w:color="000000"/>
          <w:lang w:val="zh-TW"/>
        </w:rPr>
        <w:t>使命，</w:t>
      </w:r>
      <w:r>
        <w:rPr>
          <w:rFonts w:hint="eastAsia" w:ascii="宋体" w:hAnsi="宋体" w:eastAsia="宋体" w:cs="宋体"/>
          <w:color w:val="000000"/>
          <w:sz w:val="24"/>
          <w:szCs w:val="24"/>
          <w:u w:color="000000"/>
        </w:rPr>
        <w:t>坚定</w:t>
      </w:r>
      <w:r>
        <w:rPr>
          <w:rFonts w:hint="eastAsia" w:ascii="宋体" w:hAnsi="宋体" w:eastAsia="宋体" w:cs="宋体"/>
          <w:color w:val="000000"/>
          <w:sz w:val="24"/>
          <w:szCs w:val="24"/>
          <w:u w:color="000000"/>
          <w:lang w:val="zh-TW"/>
        </w:rPr>
        <w:t>中国特色社会主义道路自信、理论自信、制度自信、文化自信，培养一批对党忠诚、</w:t>
      </w:r>
      <w:r>
        <w:rPr>
          <w:rFonts w:hint="eastAsia" w:ascii="宋体" w:hAnsi="宋体" w:eastAsia="宋体" w:cs="宋体"/>
          <w:color w:val="000000"/>
          <w:sz w:val="24"/>
          <w:szCs w:val="24"/>
          <w:u w:color="000000"/>
        </w:rPr>
        <w:t>信念</w:t>
      </w:r>
      <w:r>
        <w:rPr>
          <w:rFonts w:hint="eastAsia" w:ascii="宋体" w:hAnsi="宋体" w:eastAsia="宋体" w:cs="宋体"/>
          <w:color w:val="000000"/>
          <w:sz w:val="24"/>
          <w:szCs w:val="24"/>
          <w:u w:color="000000"/>
          <w:lang w:val="zh-TW"/>
        </w:rPr>
        <w:t>坚定、素质优良、作风过硬的中国特色社会主义事业合格建设者和可靠接班人，</w:t>
      </w:r>
      <w:r>
        <w:rPr>
          <w:rFonts w:hint="eastAsia" w:ascii="宋体" w:hAnsi="宋体" w:eastAsia="宋体" w:cs="宋体"/>
          <w:color w:val="000000"/>
          <w:sz w:val="24"/>
          <w:szCs w:val="24"/>
          <w:u w:color="000000"/>
        </w:rPr>
        <w:t>推动</w:t>
      </w:r>
      <w:r>
        <w:rPr>
          <w:rFonts w:hint="eastAsia" w:ascii="宋体" w:hAnsi="宋体" w:eastAsia="宋体" w:cs="宋体"/>
          <w:color w:val="000000"/>
          <w:sz w:val="24"/>
          <w:szCs w:val="24"/>
          <w:u w:color="000000"/>
          <w:lang w:val="zh-TW"/>
        </w:rPr>
        <w:t>北京大学青年理论</w:t>
      </w:r>
      <w:r>
        <w:rPr>
          <w:rFonts w:hint="eastAsia" w:ascii="宋体" w:hAnsi="宋体" w:eastAsia="宋体" w:cs="宋体"/>
          <w:color w:val="000000"/>
          <w:sz w:val="24"/>
          <w:szCs w:val="24"/>
          <w:u w:color="000000"/>
        </w:rPr>
        <w:t>骨干</w:t>
      </w:r>
      <w:r>
        <w:rPr>
          <w:rFonts w:hint="eastAsia" w:ascii="宋体" w:hAnsi="宋体" w:eastAsia="宋体" w:cs="宋体"/>
          <w:color w:val="000000"/>
          <w:sz w:val="24"/>
          <w:szCs w:val="24"/>
          <w:u w:color="000000"/>
          <w:lang w:val="zh-TW"/>
        </w:rPr>
        <w:t>人才储备事业高质量发展</w:t>
      </w:r>
      <w:r>
        <w:rPr>
          <w:rFonts w:hint="eastAsia" w:ascii="宋体" w:hAnsi="宋体" w:eastAsia="宋体" w:cs="宋体"/>
          <w:color w:val="000000"/>
          <w:sz w:val="24"/>
          <w:szCs w:val="24"/>
          <w:u w:color="000000"/>
        </w:rPr>
        <w:t>，</w:t>
      </w:r>
      <w:r>
        <w:rPr>
          <w:rFonts w:hint="eastAsia" w:ascii="宋体" w:hAnsi="宋体" w:eastAsia="宋体" w:cs="宋体"/>
          <w:color w:val="000000"/>
          <w:sz w:val="24"/>
          <w:szCs w:val="24"/>
          <w:u w:color="000000"/>
          <w:lang w:val="zh-TW"/>
        </w:rPr>
        <w:t>在遵循思想政治工作规律、教书育人规律和学生成长规律，充分结合北京大学办学实际的基础上，</w:t>
      </w:r>
      <w:r>
        <w:rPr>
          <w:rFonts w:hint="eastAsia" w:ascii="宋体" w:hAnsi="宋体" w:eastAsia="宋体" w:cs="宋体"/>
          <w:color w:val="000000"/>
          <w:sz w:val="24"/>
          <w:szCs w:val="24"/>
          <w:u w:color="000000"/>
        </w:rPr>
        <w:t>开展</w:t>
      </w:r>
      <w:r>
        <w:rPr>
          <w:rFonts w:hint="eastAsia" w:ascii="宋体" w:hAnsi="宋体" w:eastAsia="宋体" w:cs="宋体"/>
          <w:color w:val="000000"/>
          <w:sz w:val="24"/>
          <w:szCs w:val="24"/>
          <w:u w:color="000000"/>
          <w:lang w:val="zh-TW"/>
        </w:rPr>
        <w:t>本计划</w:t>
      </w:r>
      <w:r>
        <w:rPr>
          <w:rFonts w:hint="eastAsia" w:ascii="宋体" w:hAnsi="宋体" w:eastAsia="宋体" w:cs="宋体"/>
          <w:color w:val="000000"/>
          <w:sz w:val="24"/>
          <w:szCs w:val="24"/>
          <w:u w:color="000000"/>
        </w:rPr>
        <w:t>工作</w:t>
      </w:r>
      <w:r>
        <w:rPr>
          <w:rFonts w:hint="eastAsia" w:ascii="宋体" w:hAnsi="宋体" w:eastAsia="宋体" w:cs="宋体"/>
          <w:color w:val="000000"/>
          <w:sz w:val="24"/>
          <w:szCs w:val="24"/>
          <w:u w:color="000000"/>
          <w:lang w:val="zh-TW"/>
        </w:rPr>
        <w:t>，特制订本方案。</w:t>
      </w:r>
    </w:p>
    <w:p w14:paraId="53CE7DE5">
      <w:pPr>
        <w:pStyle w:val="4"/>
        <w:spacing w:line="360" w:lineRule="auto"/>
        <w:rPr>
          <w:rFonts w:ascii="宋体" w:hAnsi="宋体" w:eastAsia="宋体" w:cs="宋体"/>
          <w:sz w:val="24"/>
          <w:szCs w:val="24"/>
        </w:rPr>
      </w:pPr>
    </w:p>
    <w:p w14:paraId="3021EC34">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二、培养目标</w:t>
      </w:r>
    </w:p>
    <w:p w14:paraId="309EA543">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rPr>
        <w:t>以提高理论素养、文化涵养和理论写作本领为中心，坚持理论与实践相结合的培养方式，遵循知行</w:t>
      </w:r>
      <w:r>
        <w:rPr>
          <w:rFonts w:hint="eastAsia" w:ascii="宋体" w:hAnsi="宋体" w:eastAsia="宋体" w:cs="宋体"/>
          <w:sz w:val="24"/>
          <w:szCs w:val="24"/>
          <w:lang w:val="zh-TW"/>
        </w:rPr>
        <w:t>效</w:t>
      </w:r>
      <w:r>
        <w:rPr>
          <w:rFonts w:hint="eastAsia" w:ascii="宋体" w:hAnsi="宋体" w:eastAsia="宋体" w:cs="宋体"/>
          <w:sz w:val="24"/>
          <w:szCs w:val="24"/>
          <w:lang w:val="en-US" w:eastAsia="zh-CN"/>
        </w:rPr>
        <w:t>有机统一</w:t>
      </w:r>
      <w:r>
        <w:rPr>
          <w:rFonts w:hint="eastAsia" w:ascii="宋体" w:hAnsi="宋体" w:eastAsia="宋体" w:cs="宋体"/>
          <w:sz w:val="24"/>
          <w:szCs w:val="24"/>
          <w:lang w:val="zh-TW"/>
        </w:rPr>
        <w:t>的</w:t>
      </w:r>
      <w:r>
        <w:rPr>
          <w:rFonts w:hint="eastAsia" w:ascii="宋体" w:hAnsi="宋体" w:eastAsia="宋体" w:cs="宋体"/>
          <w:sz w:val="24"/>
          <w:szCs w:val="24"/>
        </w:rPr>
        <w:t>培养</w:t>
      </w:r>
      <w:r>
        <w:rPr>
          <w:rFonts w:hint="eastAsia" w:ascii="宋体" w:hAnsi="宋体" w:eastAsia="宋体" w:cs="宋体"/>
          <w:sz w:val="24"/>
          <w:szCs w:val="24"/>
          <w:lang w:val="zh-TW"/>
        </w:rPr>
        <w:t>原则，培养一批</w:t>
      </w:r>
      <w:r>
        <w:rPr>
          <w:rFonts w:eastAsia="宋体"/>
          <w:sz w:val="24"/>
          <w:szCs w:val="24"/>
        </w:rPr>
        <w:t>有理想、敢担当、能吃苦、肯奋斗的</w:t>
      </w:r>
      <w:r>
        <w:rPr>
          <w:rFonts w:hint="eastAsia" w:ascii="宋体" w:hAnsi="宋体" w:eastAsia="宋体" w:cs="宋体"/>
          <w:sz w:val="24"/>
          <w:szCs w:val="24"/>
          <w:lang w:val="zh-TW"/>
        </w:rPr>
        <w:t>新时代青年理论骨干人才。</w:t>
      </w:r>
    </w:p>
    <w:p w14:paraId="67D6E6CD">
      <w:pPr>
        <w:pStyle w:val="4"/>
        <w:spacing w:line="360" w:lineRule="auto"/>
        <w:rPr>
          <w:rFonts w:ascii="宋体" w:hAnsi="宋体" w:eastAsia="宋体" w:cs="宋体"/>
          <w:sz w:val="24"/>
          <w:szCs w:val="24"/>
          <w:lang w:val="zh-TW"/>
        </w:rPr>
      </w:pPr>
    </w:p>
    <w:p w14:paraId="15AB6E9C">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三、组织机构</w:t>
      </w:r>
    </w:p>
    <w:p w14:paraId="57062C50">
      <w:pPr>
        <w:pStyle w:val="4"/>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zh-TW"/>
        </w:rPr>
        <w:t>共青团北京大学委员会</w:t>
      </w:r>
      <w:r>
        <w:rPr>
          <w:rFonts w:hint="eastAsia" w:ascii="宋体" w:hAnsi="宋体" w:eastAsia="宋体" w:cs="宋体"/>
          <w:sz w:val="24"/>
          <w:szCs w:val="24"/>
          <w:lang w:val="en-US" w:eastAsia="zh-CN"/>
        </w:rPr>
        <w:t xml:space="preserve"> 北京大学前沿交叉学科研究院</w:t>
      </w:r>
    </w:p>
    <w:p w14:paraId="2B2A55FA">
      <w:pPr>
        <w:pStyle w:val="4"/>
        <w:spacing w:line="360" w:lineRule="auto"/>
        <w:ind w:firstLine="480" w:firstLineChars="200"/>
        <w:rPr>
          <w:rFonts w:ascii="宋体" w:hAnsi="宋体" w:eastAsia="宋体" w:cs="宋体"/>
          <w:sz w:val="24"/>
          <w:szCs w:val="24"/>
          <w:lang w:val="zh-TW"/>
        </w:rPr>
      </w:pPr>
    </w:p>
    <w:p w14:paraId="22215DEA">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四、选拔办法</w:t>
      </w:r>
    </w:p>
    <w:p w14:paraId="4EB9A265">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eastAsia="宋体" w:cs="宋体"/>
          <w:b/>
          <w:bCs/>
          <w:sz w:val="24"/>
          <w:szCs w:val="24"/>
          <w:lang w:val="zh-TW"/>
        </w:rPr>
      </w:pPr>
      <w:r>
        <w:rPr>
          <w:rFonts w:hint="eastAsia" w:ascii="宋体" w:hAnsi="宋体" w:eastAsia="宋体" w:cs="宋体"/>
          <w:b/>
          <w:bCs/>
          <w:sz w:val="24"/>
          <w:szCs w:val="24"/>
          <w:lang w:val="zh-TW"/>
        </w:rPr>
        <w:t>（一）选拔范围</w:t>
      </w:r>
    </w:p>
    <w:p w14:paraId="54C78D5E">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rPr>
        <w:t>北京大学全日</w:t>
      </w:r>
      <w:r>
        <w:rPr>
          <w:rFonts w:hint="eastAsia" w:ascii="宋体" w:hAnsi="宋体" w:eastAsia="宋体" w:cs="宋体"/>
          <w:sz w:val="24"/>
          <w:szCs w:val="24"/>
          <w:lang w:val="zh-CN"/>
        </w:rPr>
        <w:t>制</w:t>
      </w:r>
      <w:r>
        <w:rPr>
          <w:rFonts w:hint="eastAsia" w:ascii="宋体" w:hAnsi="宋体" w:eastAsia="宋体" w:cs="宋体"/>
          <w:sz w:val="24"/>
          <w:szCs w:val="24"/>
          <w:lang w:eastAsia="zh-Hans"/>
        </w:rPr>
        <w:t>在校</w:t>
      </w:r>
      <w:r>
        <w:rPr>
          <w:rFonts w:hint="eastAsia" w:ascii="宋体" w:hAnsi="宋体" w:eastAsia="宋体" w:cs="宋体"/>
          <w:sz w:val="24"/>
          <w:szCs w:val="24"/>
          <w:lang w:val="zh-CN"/>
        </w:rPr>
        <w:t>本科生、</w:t>
      </w:r>
      <w:r>
        <w:rPr>
          <w:rFonts w:hint="eastAsia" w:ascii="宋体" w:hAnsi="宋体" w:eastAsia="宋体" w:cs="宋体"/>
          <w:sz w:val="24"/>
          <w:szCs w:val="24"/>
          <w:lang w:eastAsia="zh-Hans"/>
        </w:rPr>
        <w:t>硕士</w:t>
      </w:r>
      <w:r>
        <w:rPr>
          <w:rFonts w:hint="eastAsia" w:ascii="宋体" w:hAnsi="宋体" w:eastAsia="宋体" w:cs="宋体"/>
          <w:sz w:val="24"/>
          <w:szCs w:val="24"/>
          <w:lang w:val="zh-CN"/>
        </w:rPr>
        <w:t>生</w:t>
      </w:r>
      <w:r>
        <w:rPr>
          <w:rFonts w:hint="eastAsia" w:ascii="宋体" w:hAnsi="宋体" w:eastAsia="宋体" w:cs="宋体"/>
          <w:sz w:val="24"/>
          <w:szCs w:val="24"/>
        </w:rPr>
        <w:t>、</w:t>
      </w:r>
      <w:r>
        <w:rPr>
          <w:rFonts w:hint="eastAsia" w:ascii="宋体" w:hAnsi="宋体" w:eastAsia="宋体" w:cs="宋体"/>
          <w:sz w:val="24"/>
          <w:szCs w:val="24"/>
          <w:lang w:eastAsia="zh-Hans"/>
        </w:rPr>
        <w:t>博士生</w:t>
      </w:r>
      <w:r>
        <w:rPr>
          <w:rFonts w:hint="eastAsia" w:ascii="宋体" w:hAnsi="宋体" w:eastAsia="宋体" w:cs="宋体"/>
          <w:sz w:val="24"/>
          <w:szCs w:val="24"/>
          <w:lang w:val="zh-CN"/>
        </w:rPr>
        <w:t>。</w:t>
      </w:r>
    </w:p>
    <w:p w14:paraId="581C43D1">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（二）选拔条件</w:t>
      </w:r>
    </w:p>
    <w:p w14:paraId="14C120A4">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1.对理论学习、理论研究、</w:t>
      </w:r>
      <w:r>
        <w:rPr>
          <w:rFonts w:hint="eastAsia" w:ascii="宋体" w:hAnsi="宋体" w:eastAsia="宋体" w:cs="宋体"/>
          <w:sz w:val="24"/>
          <w:szCs w:val="24"/>
        </w:rPr>
        <w:t>理论写作和</w:t>
      </w:r>
      <w:r>
        <w:rPr>
          <w:rFonts w:hint="eastAsia" w:ascii="宋体" w:hAnsi="宋体" w:eastAsia="宋体" w:cs="宋体"/>
          <w:sz w:val="24"/>
          <w:szCs w:val="24"/>
          <w:lang w:val="zh-TW"/>
        </w:rPr>
        <w:t>理论创新有浓厚兴趣者优先；</w:t>
      </w:r>
    </w:p>
    <w:p w14:paraId="1064C45D">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2.同等条件下</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中共党员（含预备党员）优先，有学生工作经历者优先；</w:t>
      </w:r>
    </w:p>
    <w:p w14:paraId="4440DD32">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3.</w:t>
      </w:r>
      <w:bookmarkStart w:id="2" w:name="_Hlk53709985"/>
      <w:r>
        <w:rPr>
          <w:rFonts w:hint="eastAsia" w:ascii="宋体" w:hAnsi="宋体" w:eastAsia="宋体" w:cs="宋体"/>
          <w:sz w:val="24"/>
          <w:szCs w:val="24"/>
          <w:lang w:val="zh-TW"/>
        </w:rPr>
        <w:t>有公文写作经验</w:t>
      </w:r>
      <w:bookmarkEnd w:id="2"/>
      <w:r>
        <w:rPr>
          <w:rFonts w:hint="eastAsia" w:ascii="宋体" w:hAnsi="宋体" w:eastAsia="宋体" w:cs="宋体"/>
          <w:sz w:val="24"/>
          <w:szCs w:val="24"/>
          <w:lang w:val="zh-TW"/>
        </w:rPr>
        <w:t>者优先；</w:t>
      </w:r>
    </w:p>
    <w:p w14:paraId="47B3AB57">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4.有</w:t>
      </w:r>
      <w:bookmarkStart w:id="3" w:name="_Hlk53709996"/>
      <w:r>
        <w:rPr>
          <w:rFonts w:hint="eastAsia" w:ascii="宋体" w:hAnsi="宋体" w:eastAsia="宋体" w:cs="宋体"/>
          <w:sz w:val="24"/>
          <w:szCs w:val="24"/>
          <w:lang w:val="zh-TW"/>
        </w:rPr>
        <w:t>重要文稿起草、报刊文章发表经历者优先</w:t>
      </w:r>
      <w:bookmarkEnd w:id="3"/>
      <w:r>
        <w:rPr>
          <w:rFonts w:hint="eastAsia" w:ascii="宋体" w:hAnsi="宋体" w:eastAsia="宋体" w:cs="宋体"/>
          <w:sz w:val="24"/>
          <w:szCs w:val="24"/>
          <w:lang w:val="zh-TW"/>
        </w:rPr>
        <w:t>。</w:t>
      </w:r>
    </w:p>
    <w:p w14:paraId="32D3C934">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p>
    <w:p w14:paraId="65E6C591">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（三）选拔方式</w:t>
      </w:r>
    </w:p>
    <w:p w14:paraId="16A7C421">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1.采用学生自主报名、院系团委审核的方式，各学院报名人数均不设限。</w:t>
      </w:r>
    </w:p>
    <w:p w14:paraId="16A7BEA5">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2.</w:t>
      </w:r>
      <w:bookmarkStart w:id="4" w:name="_Hlk53710182"/>
      <w:r>
        <w:rPr>
          <w:rFonts w:hint="eastAsia" w:ascii="宋体" w:hAnsi="宋体" w:eastAsia="宋体" w:cs="宋体"/>
          <w:sz w:val="24"/>
          <w:szCs w:val="24"/>
          <w:lang w:val="zh-TW"/>
        </w:rPr>
        <w:t>申请材料审核通过</w:t>
      </w:r>
      <w:bookmarkEnd w:id="4"/>
      <w:r>
        <w:rPr>
          <w:rFonts w:hint="eastAsia" w:ascii="宋体" w:hAnsi="宋体" w:eastAsia="宋体" w:cs="宋体"/>
          <w:sz w:val="24"/>
          <w:szCs w:val="24"/>
          <w:lang w:val="zh-TW"/>
        </w:rPr>
        <w:t>后，校团委理论研究室将于</w:t>
      </w:r>
      <w:r>
        <w:rPr>
          <w:rFonts w:hint="eastAsia" w:ascii="宋体" w:hAnsi="宋体" w:eastAsia="宋体" w:cs="宋体"/>
          <w:sz w:val="24"/>
          <w:szCs w:val="24"/>
          <w:lang w:val="en-US" w:eastAsia="zh-CN"/>
        </w:rPr>
        <w:t>3</w:t>
      </w:r>
      <w:r>
        <w:rPr>
          <w:rFonts w:hint="eastAsia" w:ascii="宋体" w:hAnsi="宋体" w:eastAsia="宋体" w:cs="宋体"/>
          <w:sz w:val="24"/>
          <w:szCs w:val="24"/>
          <w:lang w:val="zh-TW"/>
        </w:rPr>
        <w:t>月下旬统一安排笔试，笔试内容为规定时间内撰写理论文章。</w:t>
      </w:r>
    </w:p>
    <w:p w14:paraId="307E8994">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3.笔试结束后，校团委理论研究室将安排面试，主要考察报名者的个人</w:t>
      </w:r>
      <w:r>
        <w:rPr>
          <w:rFonts w:hint="eastAsia" w:ascii="宋体" w:hAnsi="宋体" w:eastAsia="宋体" w:cs="宋体"/>
          <w:sz w:val="24"/>
          <w:szCs w:val="24"/>
          <w:lang w:val="en-US" w:eastAsia="zh-CN"/>
        </w:rPr>
        <w:t>素养</w:t>
      </w:r>
      <w:r>
        <w:rPr>
          <w:rFonts w:hint="eastAsia" w:ascii="宋体" w:hAnsi="宋体" w:eastAsia="宋体" w:cs="宋体"/>
          <w:sz w:val="24"/>
          <w:szCs w:val="24"/>
          <w:lang w:val="zh-TW"/>
        </w:rPr>
        <w:t>及对理论学习的感悟等。</w:t>
      </w:r>
    </w:p>
    <w:p w14:paraId="4AEDA0D0">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4.</w:t>
      </w:r>
      <w:bookmarkStart w:id="5" w:name="_Hlk53710226"/>
      <w:r>
        <w:rPr>
          <w:rFonts w:hint="eastAsia" w:ascii="宋体" w:hAnsi="宋体" w:eastAsia="宋体" w:cs="宋体"/>
          <w:sz w:val="24"/>
          <w:szCs w:val="24"/>
          <w:lang w:val="zh-TW"/>
        </w:rPr>
        <w:t>按照笔试、面试成绩7:3的比例计算报名者总成绩，</w:t>
      </w:r>
      <w:bookmarkEnd w:id="5"/>
      <w:r>
        <w:rPr>
          <w:rFonts w:hint="eastAsia" w:ascii="宋体" w:hAnsi="宋体" w:eastAsia="宋体" w:cs="宋体"/>
          <w:sz w:val="24"/>
          <w:szCs w:val="24"/>
          <w:lang w:val="zh-TW"/>
        </w:rPr>
        <w:t>总成绩前100名者录取进入第六期北京大学青年理论骨干人才培训计划高级研修班，其余成绩优异者进入中级研修班。往期北京大学青年理论骨干人才培训计划结业学员的录取计划单列，不占用新学员的录取名额。</w:t>
      </w:r>
    </w:p>
    <w:p w14:paraId="48B611E8">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5.北京大学青年理论骨干人才培训计划前</w:t>
      </w:r>
      <w:r>
        <w:rPr>
          <w:rFonts w:hint="eastAsia" w:ascii="宋体" w:hAnsi="宋体" w:eastAsia="宋体" w:cs="宋体"/>
          <w:sz w:val="24"/>
          <w:szCs w:val="24"/>
          <w:lang w:val="en-US" w:eastAsia="zh-CN"/>
        </w:rPr>
        <w:t>五</w:t>
      </w:r>
      <w:r>
        <w:rPr>
          <w:rFonts w:hint="eastAsia" w:ascii="宋体" w:hAnsi="宋体" w:eastAsia="宋体" w:cs="宋体"/>
          <w:sz w:val="24"/>
          <w:szCs w:val="24"/>
          <w:lang w:val="zh-TW"/>
        </w:rPr>
        <w:t>期结业学员可报名参与本期计划。曾于往期中级研修班结业的学员，报名本期计划并参加考核，考核通过后进入高级研修班学习，完成计划学习任务后可获得高级研修班结业证书；曾于往期高级研修班结业的学员，报名本期计划并参加考核，考核通过后进入资深研修班学习，完成计划学习任务后可获得资深研修班结业证书。</w:t>
      </w:r>
    </w:p>
    <w:p w14:paraId="6D636036">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6.本期计划学员将同时入选校团委青年理论研究人才库，</w:t>
      </w:r>
      <w:r>
        <w:rPr>
          <w:rFonts w:hint="eastAsia" w:ascii="宋体" w:hAnsi="宋体" w:eastAsia="宋体" w:cs="宋体"/>
          <w:sz w:val="24"/>
          <w:szCs w:val="24"/>
        </w:rPr>
        <w:t>该人才库是校团委</w:t>
      </w:r>
      <w:r>
        <w:rPr>
          <w:rFonts w:hint="eastAsia" w:ascii="宋体" w:hAnsi="宋体" w:eastAsia="宋体" w:cs="宋体"/>
          <w:sz w:val="24"/>
          <w:szCs w:val="24"/>
          <w:lang w:val="zh-TW"/>
        </w:rPr>
        <w:t>为鼓励、支持青年提高理论素养、拓展成长路径、强化专业能力、促进全面发展</w:t>
      </w:r>
      <w:r>
        <w:rPr>
          <w:rFonts w:hint="eastAsia" w:ascii="宋体" w:hAnsi="宋体" w:eastAsia="宋体" w:cs="宋体"/>
          <w:sz w:val="24"/>
          <w:szCs w:val="24"/>
        </w:rPr>
        <w:t>而</w:t>
      </w:r>
      <w:r>
        <w:rPr>
          <w:rFonts w:hint="eastAsia" w:ascii="宋体" w:hAnsi="宋体" w:eastAsia="宋体" w:cs="宋体"/>
          <w:sz w:val="24"/>
          <w:szCs w:val="24"/>
          <w:lang w:val="zh-TW"/>
        </w:rPr>
        <w:t>组建。自计划中期至计划结束，将开展计划内“期内遴选”，通过考察学员们的具体表现，选拔表现优异的同学推荐至校团委相应部门。</w:t>
      </w:r>
    </w:p>
    <w:p w14:paraId="46D6075B">
      <w:pPr>
        <w:pStyle w:val="4"/>
        <w:spacing w:line="360" w:lineRule="auto"/>
        <w:rPr>
          <w:rFonts w:ascii="宋体" w:hAnsi="宋体" w:eastAsia="宋体" w:cs="宋体"/>
          <w:b/>
          <w:bCs/>
          <w:sz w:val="24"/>
          <w:szCs w:val="24"/>
        </w:rPr>
      </w:pPr>
    </w:p>
    <w:p w14:paraId="09BF74FA">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五、培养方案</w:t>
      </w:r>
    </w:p>
    <w:p w14:paraId="2583510A">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val="zh-CN"/>
        </w:rPr>
        <w:t>一</w:t>
      </w:r>
      <w:r>
        <w:rPr>
          <w:rFonts w:hint="eastAsia" w:ascii="宋体" w:hAnsi="宋体" w:eastAsia="宋体" w:cs="宋体"/>
          <w:b/>
          <w:bCs/>
          <w:sz w:val="24"/>
          <w:szCs w:val="24"/>
          <w:lang w:val="zh-TW"/>
        </w:rPr>
        <w:t>）培训目标</w:t>
      </w:r>
    </w:p>
    <w:p w14:paraId="11F04501">
      <w:pPr>
        <w:pStyle w:val="4"/>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以</w:t>
      </w:r>
      <w:r>
        <w:rPr>
          <w:rFonts w:hint="eastAsia" w:ascii="宋体" w:hAnsi="宋体" w:eastAsia="宋体" w:cs="宋体"/>
          <w:color w:val="auto"/>
          <w:kern w:val="0"/>
          <w:sz w:val="24"/>
          <w:szCs w:val="24"/>
        </w:rPr>
        <w:t>习近平新时代中国特色社会主义思想</w:t>
      </w:r>
      <w:r>
        <w:rPr>
          <w:rFonts w:hint="eastAsia" w:ascii="宋体" w:hAnsi="宋体" w:eastAsia="宋体" w:cs="宋体"/>
          <w:color w:val="auto"/>
          <w:kern w:val="0"/>
          <w:sz w:val="24"/>
          <w:szCs w:val="24"/>
          <w:lang w:val="en-US" w:eastAsia="zh-CN"/>
        </w:rPr>
        <w:t>为指引</w:t>
      </w:r>
      <w:r>
        <w:rPr>
          <w:rFonts w:hint="eastAsia" w:ascii="宋体" w:hAnsi="宋体" w:eastAsia="宋体" w:cs="宋体"/>
          <w:color w:val="auto"/>
          <w:kern w:val="0"/>
          <w:sz w:val="24"/>
          <w:szCs w:val="24"/>
        </w:rPr>
        <w:t>，开展系列理论知识课程及实战化技能训练，引导学员深入学习习近平新时代中国特色社会主义思想，思考习近平新时代中国特色社会主义思想与中国具体实际和</w:t>
      </w:r>
      <w:r>
        <w:rPr>
          <w:rFonts w:ascii="宋体" w:hAnsi="宋体" w:eastAsia="宋体" w:cs="宋体"/>
          <w:color w:val="auto"/>
          <w:kern w:val="0"/>
          <w:sz w:val="24"/>
          <w:szCs w:val="24"/>
        </w:rPr>
        <w:t>中华优秀传统文化</w:t>
      </w:r>
      <w:r>
        <w:rPr>
          <w:rFonts w:hint="eastAsia" w:ascii="宋体" w:hAnsi="宋体" w:eastAsia="宋体" w:cs="宋体"/>
          <w:color w:val="auto"/>
          <w:kern w:val="0"/>
          <w:sz w:val="24"/>
          <w:szCs w:val="24"/>
        </w:rPr>
        <w:t>的理论联系，全面扩充学员基础理论知识库，提升理论素养，开拓文化</w:t>
      </w:r>
      <w:r>
        <w:rPr>
          <w:rFonts w:hint="eastAsia" w:ascii="宋体" w:hAnsi="宋体" w:eastAsia="宋体" w:cs="宋体"/>
          <w:color w:val="auto"/>
          <w:kern w:val="0"/>
          <w:sz w:val="24"/>
          <w:szCs w:val="24"/>
          <w:lang w:val="en-US" w:eastAsia="zh-CN"/>
        </w:rPr>
        <w:t>视野</w:t>
      </w:r>
      <w:r>
        <w:rPr>
          <w:rFonts w:hint="eastAsia" w:ascii="宋体" w:hAnsi="宋体" w:eastAsia="宋体" w:cs="宋体"/>
          <w:color w:val="auto"/>
          <w:kern w:val="0"/>
          <w:sz w:val="24"/>
          <w:szCs w:val="24"/>
        </w:rPr>
        <w:t>。</w:t>
      </w:r>
    </w:p>
    <w:p w14:paraId="50F65921">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坚持问题导向、目标导向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定期发布与现实问题密切相关的专题研讨，为学员提供深度参与</w:t>
      </w:r>
      <w:r>
        <w:rPr>
          <w:rFonts w:hint="eastAsia" w:ascii="宋体" w:hAnsi="宋体" w:eastAsia="宋体" w:cs="宋体"/>
          <w:color w:val="auto"/>
          <w:kern w:val="0"/>
          <w:sz w:val="24"/>
          <w:szCs w:val="24"/>
          <w:lang w:val="en-US" w:eastAsia="zh-CN"/>
        </w:rPr>
        <w:t>中国式现代化</w:t>
      </w:r>
      <w:r>
        <w:rPr>
          <w:rFonts w:hint="eastAsia" w:ascii="宋体" w:hAnsi="宋体" w:eastAsia="宋体" w:cs="宋体"/>
          <w:color w:val="auto"/>
          <w:kern w:val="0"/>
          <w:sz w:val="24"/>
          <w:szCs w:val="24"/>
        </w:rPr>
        <w:t>的实践项目的窗口；充分结合启发式的讲授课程与参与式的研讨课程，丰富学员理论研究经验，激发学员理论创新思维，进一步提高学员的思想政治素养与理论研究水平。</w:t>
      </w:r>
    </w:p>
    <w:p w14:paraId="0713469F">
      <w:pPr>
        <w:pStyle w:val="4"/>
        <w:spacing w:line="360" w:lineRule="auto"/>
        <w:ind w:firstLine="480" w:firstLineChars="200"/>
        <w:rPr>
          <w:rFonts w:ascii="宋体" w:hAnsi="宋体" w:eastAsia="宋体" w:cs="宋体"/>
          <w:sz w:val="24"/>
          <w:szCs w:val="24"/>
        </w:rPr>
      </w:pPr>
      <w:r>
        <w:rPr>
          <w:rFonts w:hint="eastAsia" w:ascii="宋体" w:hAnsi="宋体" w:eastAsia="宋体" w:cs="宋体"/>
          <w:color w:val="auto"/>
          <w:kern w:val="0"/>
          <w:sz w:val="24"/>
          <w:szCs w:val="24"/>
        </w:rPr>
        <w:t>充分发挥合作</w:t>
      </w:r>
      <w:r>
        <w:rPr>
          <w:rFonts w:hint="eastAsia" w:ascii="宋体" w:hAnsi="宋体" w:eastAsia="宋体" w:cs="宋体"/>
          <w:color w:val="auto"/>
          <w:kern w:val="0"/>
          <w:sz w:val="24"/>
          <w:szCs w:val="24"/>
          <w:lang w:val="en-US" w:eastAsia="zh-CN"/>
        </w:rPr>
        <w:t>协同</w:t>
      </w:r>
      <w:r>
        <w:rPr>
          <w:rFonts w:hint="eastAsia" w:ascii="宋体" w:hAnsi="宋体" w:eastAsia="宋体" w:cs="宋体"/>
          <w:color w:val="auto"/>
          <w:kern w:val="0"/>
          <w:sz w:val="24"/>
          <w:szCs w:val="24"/>
        </w:rPr>
        <w:t>优势与朋辈激励机制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充分调动学员合作积极性与创造能动性，搭建学员自主交流平台，引导学员深入思考分析有关</w:t>
      </w:r>
      <w:r>
        <w:rPr>
          <w:rFonts w:hint="eastAsia" w:ascii="宋体" w:hAnsi="宋体" w:eastAsia="宋体" w:cs="宋体"/>
          <w:color w:val="auto"/>
          <w:kern w:val="0"/>
          <w:sz w:val="24"/>
          <w:szCs w:val="24"/>
          <w:lang w:val="en-US" w:eastAsia="zh-CN"/>
        </w:rPr>
        <w:t>中国式现代化</w:t>
      </w:r>
      <w:r>
        <w:rPr>
          <w:rFonts w:hint="eastAsia" w:ascii="宋体" w:hAnsi="宋体" w:eastAsia="宋体" w:cs="宋体"/>
          <w:color w:val="auto"/>
          <w:kern w:val="0"/>
          <w:sz w:val="24"/>
          <w:szCs w:val="24"/>
        </w:rPr>
        <w:t>等重大问题；</w:t>
      </w:r>
      <w:r>
        <w:rPr>
          <w:rFonts w:ascii="宋体" w:hAnsi="宋体" w:eastAsia="宋体" w:cs="宋体"/>
          <w:sz w:val="24"/>
          <w:szCs w:val="24"/>
        </w:rPr>
        <w:t>以社会主义核心价值观为引领，加强中华优秀传统文化、革命文化和社会主义先进文化教育，引导</w:t>
      </w:r>
      <w:r>
        <w:rPr>
          <w:rFonts w:hint="eastAsia" w:ascii="宋体" w:hAnsi="宋体" w:eastAsia="宋体" w:cs="宋体"/>
          <w:sz w:val="24"/>
          <w:szCs w:val="24"/>
        </w:rPr>
        <w:t>学员</w:t>
      </w:r>
      <w:r>
        <w:rPr>
          <w:rFonts w:ascii="宋体" w:hAnsi="宋体" w:eastAsia="宋体" w:cs="宋体"/>
          <w:sz w:val="24"/>
          <w:szCs w:val="24"/>
        </w:rPr>
        <w:t>牢固树立正确的</w:t>
      </w:r>
      <w:r>
        <w:rPr>
          <w:rFonts w:hint="eastAsia" w:ascii="宋体" w:hAnsi="宋体" w:eastAsia="宋体" w:cs="宋体"/>
          <w:sz w:val="24"/>
          <w:szCs w:val="24"/>
        </w:rPr>
        <w:t>国家</w:t>
      </w:r>
      <w:r>
        <w:rPr>
          <w:rFonts w:ascii="宋体" w:hAnsi="宋体" w:eastAsia="宋体" w:cs="宋体"/>
          <w:sz w:val="24"/>
          <w:szCs w:val="24"/>
        </w:rPr>
        <w:t>观、民族观、文化观、历史观。</w:t>
      </w:r>
    </w:p>
    <w:p w14:paraId="5B565FB5">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val="zh-TW" w:eastAsia="zh-Hans"/>
        </w:rPr>
        <w:t>二</w:t>
      </w:r>
      <w:r>
        <w:rPr>
          <w:rFonts w:hint="eastAsia" w:ascii="宋体" w:hAnsi="宋体" w:eastAsia="宋体" w:cs="宋体"/>
          <w:b/>
          <w:bCs/>
          <w:sz w:val="24"/>
          <w:szCs w:val="24"/>
          <w:lang w:val="zh-TW"/>
        </w:rPr>
        <w:t>）培训形式</w:t>
      </w:r>
    </w:p>
    <w:p w14:paraId="1B80961E">
      <w:pPr>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eastAsia="zh-Hans"/>
        </w:rPr>
        <w:t>本期</w:t>
      </w:r>
      <w:r>
        <w:rPr>
          <w:rFonts w:hint="eastAsia" w:ascii="宋体" w:hAnsi="宋体" w:eastAsia="宋体" w:cs="宋体"/>
          <w:sz w:val="24"/>
          <w:szCs w:val="24"/>
        </w:rPr>
        <w:t>计划</w:t>
      </w:r>
      <w:r>
        <w:rPr>
          <w:rFonts w:hint="eastAsia" w:ascii="宋体" w:hAnsi="宋体" w:eastAsia="宋体" w:cs="宋体"/>
          <w:sz w:val="24"/>
          <w:szCs w:val="24"/>
          <w:lang w:val="zh-TW"/>
        </w:rPr>
        <w:t>将以班级、学习小组等形式开展活动。资深研修班、高级研修班、中级研修班的课程设置</w:t>
      </w:r>
      <w:r>
        <w:rPr>
          <w:rFonts w:hint="eastAsia" w:ascii="宋体" w:hAnsi="宋体" w:eastAsia="宋体" w:cs="宋体"/>
          <w:sz w:val="24"/>
          <w:szCs w:val="24"/>
        </w:rPr>
        <w:t>与</w:t>
      </w:r>
      <w:r>
        <w:rPr>
          <w:rFonts w:hint="eastAsia" w:ascii="宋体" w:hAnsi="宋体" w:eastAsia="宋体" w:cs="宋体"/>
          <w:sz w:val="24"/>
          <w:szCs w:val="24"/>
          <w:lang w:val="zh-TW"/>
        </w:rPr>
        <w:t>学习内容</w:t>
      </w:r>
      <w:r>
        <w:rPr>
          <w:rFonts w:hint="eastAsia" w:ascii="宋体" w:hAnsi="宋体" w:eastAsia="宋体" w:cs="宋体"/>
          <w:sz w:val="24"/>
          <w:szCs w:val="24"/>
        </w:rPr>
        <w:t>各有侧重</w:t>
      </w:r>
      <w:r>
        <w:rPr>
          <w:rFonts w:ascii="宋体" w:hAnsi="宋体" w:eastAsia="宋体" w:cs="宋体"/>
          <w:sz w:val="24"/>
          <w:szCs w:val="24"/>
        </w:rPr>
        <w:t>。</w:t>
      </w:r>
      <w:r>
        <w:rPr>
          <w:rFonts w:hint="eastAsia" w:ascii="宋体" w:hAnsi="宋体" w:eastAsia="宋体" w:cs="宋体"/>
          <w:sz w:val="24"/>
          <w:szCs w:val="24"/>
        </w:rPr>
        <w:t>计划</w:t>
      </w:r>
      <w:r>
        <w:rPr>
          <w:rFonts w:hint="eastAsia" w:ascii="宋体" w:hAnsi="宋体" w:eastAsia="宋体" w:cs="宋体"/>
          <w:sz w:val="24"/>
          <w:szCs w:val="24"/>
          <w:lang w:eastAsia="zh-Hans"/>
        </w:rPr>
        <w:t>开设</w:t>
      </w:r>
      <w:r>
        <w:rPr>
          <w:rFonts w:hint="eastAsia" w:ascii="宋体" w:hAnsi="宋体" w:eastAsia="宋体" w:cs="宋体"/>
          <w:sz w:val="24"/>
          <w:szCs w:val="24"/>
          <w:lang w:val="zh-TW"/>
        </w:rPr>
        <w:t>课程包括</w:t>
      </w:r>
      <w:r>
        <w:rPr>
          <w:rFonts w:hint="eastAsia" w:ascii="宋体" w:hAnsi="宋体" w:eastAsia="宋体" w:cs="宋体"/>
          <w:sz w:val="24"/>
          <w:szCs w:val="24"/>
          <w:lang w:eastAsia="zh-Hans"/>
        </w:rPr>
        <w:t>基础</w:t>
      </w:r>
      <w:r>
        <w:rPr>
          <w:rFonts w:hint="eastAsia" w:ascii="宋体" w:hAnsi="宋体" w:eastAsia="宋体" w:cs="宋体"/>
          <w:sz w:val="24"/>
          <w:szCs w:val="24"/>
          <w:lang w:val="zh-TW"/>
        </w:rPr>
        <w:t>必修课程、</w:t>
      </w:r>
      <w:r>
        <w:rPr>
          <w:rFonts w:hint="eastAsia" w:ascii="宋体" w:hAnsi="宋体" w:eastAsia="宋体" w:cs="宋体"/>
          <w:sz w:val="24"/>
          <w:szCs w:val="24"/>
          <w:lang w:eastAsia="zh-Hans"/>
        </w:rPr>
        <w:t>写作专项训练</w:t>
      </w:r>
      <w:r>
        <w:rPr>
          <w:rFonts w:hint="eastAsia" w:ascii="宋体" w:hAnsi="宋体" w:eastAsia="宋体" w:cs="宋体"/>
          <w:sz w:val="24"/>
          <w:szCs w:val="24"/>
          <w:lang w:val="zh-TW"/>
        </w:rPr>
        <w:t>选修课程及</w:t>
      </w:r>
      <w:r>
        <w:rPr>
          <w:rFonts w:hint="eastAsia" w:ascii="宋体" w:hAnsi="宋体" w:eastAsia="宋体" w:cs="宋体"/>
          <w:sz w:val="24"/>
          <w:szCs w:val="24"/>
          <w:lang w:eastAsia="zh-Hans"/>
        </w:rPr>
        <w:t>专项课题研究选修课程</w:t>
      </w:r>
      <w:r>
        <w:rPr>
          <w:rFonts w:hint="eastAsia" w:ascii="宋体" w:hAnsi="宋体" w:eastAsia="宋体" w:cs="宋体"/>
          <w:sz w:val="24"/>
          <w:szCs w:val="24"/>
        </w:rPr>
        <w:t>等</w:t>
      </w:r>
      <w:r>
        <w:rPr>
          <w:rFonts w:hint="eastAsia" w:ascii="宋体" w:hAnsi="宋体" w:eastAsia="宋体" w:cs="宋体"/>
          <w:sz w:val="24"/>
          <w:szCs w:val="24"/>
          <w:lang w:val="zh-TW"/>
        </w:rPr>
        <w:t>，</w:t>
      </w:r>
      <w:r>
        <w:rPr>
          <w:rFonts w:hint="eastAsia" w:ascii="宋体" w:hAnsi="宋体" w:eastAsia="宋体" w:cs="宋体"/>
          <w:sz w:val="24"/>
          <w:szCs w:val="24"/>
        </w:rPr>
        <w:t>包含沙龙、工作坊等</w:t>
      </w:r>
      <w:r>
        <w:rPr>
          <w:rFonts w:hint="eastAsia" w:ascii="宋体" w:hAnsi="宋体" w:eastAsia="宋体" w:cs="宋体"/>
          <w:sz w:val="24"/>
          <w:szCs w:val="24"/>
          <w:lang w:val="zh-TW"/>
        </w:rPr>
        <w:t>涉及研习型、互动型课程类别</w:t>
      </w:r>
      <w:r>
        <w:rPr>
          <w:rFonts w:hint="eastAsia" w:ascii="宋体" w:hAnsi="宋体" w:eastAsia="宋体" w:cs="宋体"/>
          <w:sz w:val="24"/>
          <w:szCs w:val="24"/>
          <w:lang w:val="zh-CN"/>
        </w:rPr>
        <w:t>。</w:t>
      </w:r>
    </w:p>
    <w:p w14:paraId="1605A391">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val="zh-TW" w:eastAsia="zh-Hans"/>
        </w:rPr>
        <w:t>三</w:t>
      </w:r>
      <w:r>
        <w:rPr>
          <w:rFonts w:hint="eastAsia" w:ascii="宋体" w:hAnsi="宋体" w:eastAsia="宋体" w:cs="宋体"/>
          <w:b/>
          <w:bCs/>
          <w:sz w:val="24"/>
          <w:szCs w:val="24"/>
          <w:lang w:val="zh-TW"/>
        </w:rPr>
        <w:t>）培训内容</w:t>
      </w:r>
    </w:p>
    <w:p w14:paraId="6D969FFC">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学术性写作</w:t>
      </w:r>
      <w:r>
        <w:rPr>
          <w:rFonts w:hint="eastAsia" w:ascii="宋体" w:hAnsi="宋体" w:eastAsia="宋体" w:cs="宋体"/>
          <w:color w:val="auto"/>
          <w:kern w:val="0"/>
          <w:sz w:val="24"/>
          <w:szCs w:val="24"/>
        </w:rPr>
        <w:t>课程</w:t>
      </w:r>
    </w:p>
    <w:p w14:paraId="7255621D">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以习近平新时代中国特色社会主义思想为基础，</w:t>
      </w:r>
      <w:r>
        <w:rPr>
          <w:rFonts w:hint="eastAsia" w:ascii="宋体" w:hAnsi="宋体" w:eastAsia="宋体" w:cs="宋体"/>
          <w:color w:val="auto"/>
          <w:kern w:val="0"/>
          <w:sz w:val="24"/>
          <w:szCs w:val="24"/>
          <w:lang w:val="en-US" w:eastAsia="zh-CN"/>
        </w:rPr>
        <w:t>邀请院士讲授理论课程，</w:t>
      </w:r>
      <w:r>
        <w:rPr>
          <w:rFonts w:hint="eastAsia" w:ascii="宋体" w:hAnsi="宋体" w:eastAsia="宋体" w:cs="宋体"/>
          <w:color w:val="auto"/>
          <w:kern w:val="0"/>
          <w:sz w:val="24"/>
          <w:szCs w:val="24"/>
        </w:rPr>
        <w:t>带领学员立足理论经典，放眼</w:t>
      </w:r>
      <w:r>
        <w:rPr>
          <w:rFonts w:hint="eastAsia" w:ascii="宋体" w:hAnsi="宋体" w:eastAsia="宋体" w:cs="宋体"/>
          <w:color w:val="auto"/>
          <w:kern w:val="0"/>
          <w:sz w:val="24"/>
          <w:szCs w:val="24"/>
          <w:lang w:val="en-US" w:eastAsia="zh-CN"/>
        </w:rPr>
        <w:t>科技竞争</w:t>
      </w:r>
      <w:r>
        <w:rPr>
          <w:rFonts w:hint="eastAsia" w:ascii="宋体" w:hAnsi="宋体" w:eastAsia="宋体" w:cs="宋体"/>
          <w:color w:val="auto"/>
          <w:kern w:val="0"/>
          <w:sz w:val="24"/>
          <w:szCs w:val="24"/>
        </w:rPr>
        <w:t>格局，结合自身实际，从专业化、学术化、客观化的视角，剖析课题报告行文脉络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锻炼和提高学员分析、应对</w:t>
      </w:r>
      <w:r>
        <w:rPr>
          <w:rFonts w:hint="eastAsia" w:ascii="宋体" w:hAnsi="宋体" w:eastAsia="宋体" w:cs="宋体"/>
          <w:color w:val="auto"/>
          <w:kern w:val="0"/>
          <w:sz w:val="24"/>
          <w:szCs w:val="24"/>
          <w:lang w:val="en-US" w:eastAsia="zh-CN"/>
        </w:rPr>
        <w:t>学术性写作</w:t>
      </w:r>
      <w:r>
        <w:rPr>
          <w:rFonts w:hint="eastAsia" w:ascii="宋体" w:hAnsi="宋体" w:eastAsia="宋体" w:cs="宋体"/>
          <w:color w:val="auto"/>
          <w:kern w:val="0"/>
          <w:sz w:val="24"/>
          <w:szCs w:val="24"/>
        </w:rPr>
        <w:t>的能力，全面提高青年学生的思想政治素质、战略分析能力和理论研究水平。</w:t>
      </w:r>
    </w:p>
    <w:p w14:paraId="1FF3BF88">
      <w:pPr>
        <w:pStyle w:val="4"/>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政策性写作课程</w:t>
      </w:r>
    </w:p>
    <w:p w14:paraId="02D41318">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搭配理论研究必修课程展开，遵循学以致用的原则，通过公文写作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政策解读</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宣传文案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调研报告等多种形式，提升学员的理论应用能力、热点分析能力和思想表达能力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为学员提供系统化、精准化、个性化、创新性的写作指导。</w:t>
      </w:r>
    </w:p>
    <w:p w14:paraId="717FBF9F">
      <w:pPr>
        <w:pStyle w:val="4"/>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社会性写作课程</w:t>
      </w:r>
    </w:p>
    <w:p w14:paraId="45A9DCD1">
      <w:pPr>
        <w:pStyle w:val="4"/>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依托校团委机关报《北大青年》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以站位有高度、笔触有深度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采写有温度、传播有广度为目标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搭建全链条社会写作训练平台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通过</w:t>
      </w:r>
      <w:r>
        <w:rPr>
          <w:rFonts w:hint="eastAsia" w:ascii="宋体" w:hAnsi="宋体" w:eastAsia="宋体" w:cs="宋体"/>
          <w:color w:val="auto"/>
          <w:kern w:val="0"/>
          <w:sz w:val="24"/>
          <w:szCs w:val="24"/>
        </w:rPr>
        <w:t>发言讲话</w:t>
      </w:r>
      <w:r>
        <w:rPr>
          <w:rFonts w:hint="eastAsia" w:ascii="宋体" w:hAnsi="宋体" w:eastAsia="宋体" w:cs="宋体"/>
          <w:color w:val="auto"/>
          <w:kern w:val="0"/>
          <w:sz w:val="24"/>
          <w:szCs w:val="24"/>
          <w:lang w:val="en-US" w:eastAsia="zh-CN"/>
        </w:rPr>
        <w:t>稿、</w:t>
      </w:r>
      <w:r>
        <w:rPr>
          <w:rFonts w:hint="eastAsia" w:ascii="宋体" w:hAnsi="宋体" w:eastAsia="宋体" w:cs="宋体"/>
          <w:color w:val="auto"/>
          <w:kern w:val="0"/>
          <w:sz w:val="24"/>
          <w:szCs w:val="24"/>
        </w:rPr>
        <w:t>各类公文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时评文章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采访纪实</w:t>
      </w:r>
      <w:r>
        <w:rPr>
          <w:rFonts w:hint="eastAsia" w:ascii="宋体" w:hAnsi="宋体" w:eastAsia="宋体" w:cs="宋体"/>
          <w:color w:val="auto"/>
          <w:kern w:val="0"/>
          <w:sz w:val="24"/>
          <w:szCs w:val="24"/>
          <w:lang w:val="en-US" w:eastAsia="zh-CN"/>
        </w:rPr>
        <w:t>等多种形式开展写作训练。</w:t>
      </w:r>
    </w:p>
    <w:p w14:paraId="1605956B">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val="zh-TW" w:eastAsia="zh-Hans"/>
        </w:rPr>
        <w:t>四</w:t>
      </w:r>
      <w:r>
        <w:rPr>
          <w:rFonts w:hint="eastAsia" w:ascii="宋体" w:hAnsi="宋体" w:eastAsia="宋体" w:cs="宋体"/>
          <w:b/>
          <w:bCs/>
          <w:sz w:val="24"/>
          <w:szCs w:val="24"/>
          <w:lang w:val="zh-TW"/>
        </w:rPr>
        <w:t>）培训安排</w:t>
      </w:r>
    </w:p>
    <w:p w14:paraId="2AFF71E3">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1.培训的所有项目在一学期内完成，</w:t>
      </w:r>
      <w:r>
        <w:rPr>
          <w:rFonts w:hint="eastAsia" w:ascii="宋体" w:hAnsi="宋体" w:eastAsia="宋体" w:cs="宋体"/>
          <w:color w:val="auto"/>
          <w:kern w:val="0"/>
          <w:sz w:val="24"/>
          <w:szCs w:val="24"/>
          <w:lang w:eastAsia="zh-Hans"/>
        </w:rPr>
        <w:t>理论学习与实践训练并重</w:t>
      </w:r>
      <w:r>
        <w:rPr>
          <w:rFonts w:hint="eastAsia" w:ascii="宋体" w:hAnsi="宋体" w:eastAsia="宋体" w:cs="宋体"/>
          <w:color w:val="auto"/>
          <w:kern w:val="0"/>
          <w:sz w:val="24"/>
          <w:szCs w:val="24"/>
        </w:rPr>
        <w:t>。</w:t>
      </w:r>
    </w:p>
    <w:p w14:paraId="0634883B">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2.原则上培训授课时间不占用日常教学时间。</w:t>
      </w:r>
    </w:p>
    <w:p w14:paraId="6FFDEC49">
      <w:pPr>
        <w:pStyle w:val="4"/>
        <w:spacing w:line="360" w:lineRule="auto"/>
        <w:rPr>
          <w:rFonts w:ascii="宋体" w:hAnsi="宋体" w:eastAsia="宋体" w:cs="宋体"/>
          <w:sz w:val="24"/>
          <w:szCs w:val="24"/>
        </w:rPr>
      </w:pPr>
    </w:p>
    <w:p w14:paraId="0F2ACEFA">
      <w:pPr>
        <w:pStyle w:val="4"/>
        <w:spacing w:line="360" w:lineRule="auto"/>
        <w:rPr>
          <w:rFonts w:ascii="宋体" w:hAnsi="宋体" w:eastAsia="宋体" w:cs="宋体"/>
          <w:b/>
          <w:bCs/>
          <w:sz w:val="24"/>
          <w:szCs w:val="24"/>
          <w:lang w:eastAsia="zh-TW"/>
        </w:rPr>
      </w:pPr>
      <w:r>
        <w:rPr>
          <w:rFonts w:hint="eastAsia" w:ascii="宋体" w:hAnsi="宋体" w:eastAsia="宋体" w:cs="宋体"/>
          <w:b/>
          <w:bCs/>
          <w:sz w:val="24"/>
          <w:szCs w:val="24"/>
          <w:lang w:val="zh-TW" w:eastAsia="zh-TW"/>
        </w:rPr>
        <w:t>六、考核管理</w:t>
      </w:r>
    </w:p>
    <w:p w14:paraId="2BA02021">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（一）考勤要求</w:t>
      </w:r>
    </w:p>
    <w:p w14:paraId="38B8BAAC">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在计划实施过程中，学员应当全程参与培训，不得无故缺勤。如因特殊情况需请假者，应及时提交说明。</w:t>
      </w:r>
      <w:bookmarkStart w:id="6" w:name="_Hlk53711524"/>
      <w:r>
        <w:rPr>
          <w:rFonts w:hint="eastAsia" w:ascii="宋体" w:hAnsi="宋体" w:eastAsia="宋体" w:cs="宋体"/>
          <w:sz w:val="24"/>
          <w:szCs w:val="24"/>
          <w:lang w:val="zh-TW"/>
        </w:rPr>
        <w:t>无故缺勤两次或请假超过三次者</w:t>
      </w:r>
      <w:bookmarkEnd w:id="6"/>
      <w:r>
        <w:rPr>
          <w:rFonts w:hint="eastAsia" w:ascii="宋体" w:hAnsi="宋体" w:eastAsia="宋体" w:cs="宋体"/>
          <w:sz w:val="24"/>
          <w:szCs w:val="24"/>
          <w:lang w:val="zh-TW"/>
        </w:rPr>
        <w:t>均将视为自动放弃培训资格。</w:t>
      </w:r>
    </w:p>
    <w:p w14:paraId="7A4D40E7">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（二）成绩评定</w:t>
      </w:r>
      <w:bookmarkStart w:id="7" w:name="_Hlk85667111"/>
    </w:p>
    <w:p w14:paraId="3620D022">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rPr>
        <w:t>学员成绩评定采取积分制，校团委将对学员全程的课程出勤、研讨交流、写作表现等进行综合评</w:t>
      </w:r>
      <w:r>
        <w:rPr>
          <w:rFonts w:hint="eastAsia" w:ascii="宋体" w:hAnsi="宋体" w:eastAsia="宋体" w:cs="宋体"/>
          <w:sz w:val="24"/>
          <w:szCs w:val="24"/>
          <w:lang w:val="zh-TW"/>
        </w:rPr>
        <w:t>定，</w:t>
      </w:r>
      <w:bookmarkStart w:id="8" w:name="_Hlk53711424"/>
      <w:r>
        <w:rPr>
          <w:rFonts w:hint="eastAsia" w:ascii="宋体" w:hAnsi="宋体" w:eastAsia="宋体" w:cs="宋体"/>
          <w:sz w:val="24"/>
          <w:szCs w:val="24"/>
          <w:lang w:val="zh-TW"/>
        </w:rPr>
        <w:t>确定学员的累计积分。</w:t>
      </w:r>
      <w:bookmarkEnd w:id="8"/>
    </w:p>
    <w:p w14:paraId="7E155C8B">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（三）评优办法</w:t>
      </w:r>
    </w:p>
    <w:p w14:paraId="41F10393">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校团委将为在评优中获得荣誉的学员颁发</w:t>
      </w:r>
      <w:r>
        <w:rPr>
          <w:rFonts w:hint="eastAsia" w:ascii="宋体" w:hAnsi="宋体" w:eastAsia="宋体" w:cs="宋体"/>
          <w:sz w:val="24"/>
          <w:szCs w:val="24"/>
        </w:rPr>
        <w:t>“第六期</w:t>
      </w:r>
      <w:r>
        <w:rPr>
          <w:rFonts w:hint="eastAsia" w:ascii="宋体" w:hAnsi="宋体" w:eastAsia="宋体" w:cs="宋体"/>
          <w:sz w:val="24"/>
          <w:szCs w:val="24"/>
          <w:lang w:val="zh-TW"/>
        </w:rPr>
        <w:t>北京大学青年理论骨干人才培训计划荣誉证书</w:t>
      </w:r>
      <w:r>
        <w:rPr>
          <w:rFonts w:hint="eastAsia" w:ascii="宋体" w:hAnsi="宋体" w:eastAsia="宋体" w:cs="宋体"/>
          <w:sz w:val="24"/>
          <w:szCs w:val="24"/>
        </w:rPr>
        <w:t>”：</w:t>
      </w:r>
      <w:r>
        <w:rPr>
          <w:rFonts w:hint="eastAsia" w:ascii="宋体" w:hAnsi="宋体" w:eastAsia="宋体" w:cs="宋体"/>
          <w:sz w:val="24"/>
          <w:szCs w:val="24"/>
          <w:lang w:val="zh-TW"/>
        </w:rPr>
        <w:t>资深研修班累计积分排名前十名者，评为“青年理论研究先锋”；高级研修班累计积分排名前十名者，评为“青年理论研究标兵”；累计积分排名第十</w:t>
      </w:r>
      <w:r>
        <w:rPr>
          <w:rFonts w:hint="eastAsia" w:ascii="宋体" w:hAnsi="宋体" w:eastAsia="宋体" w:cs="宋体"/>
          <w:sz w:val="24"/>
          <w:szCs w:val="24"/>
          <w:lang w:eastAsia="zh-Hans"/>
        </w:rPr>
        <w:t>一</w:t>
      </w:r>
      <w:r>
        <w:rPr>
          <w:rFonts w:hint="eastAsia" w:ascii="宋体" w:hAnsi="宋体" w:eastAsia="宋体" w:cs="宋体"/>
          <w:sz w:val="24"/>
          <w:szCs w:val="24"/>
          <w:lang w:val="zh-TW"/>
        </w:rPr>
        <w:t>至二十名者，评为“优秀学员标兵”。中级研修班累计积分排名前十名者，评为“青年理论研究新锐”；累计积分排名第十</w:t>
      </w:r>
      <w:r>
        <w:rPr>
          <w:rFonts w:hint="eastAsia" w:ascii="宋体" w:hAnsi="宋体" w:eastAsia="宋体" w:cs="宋体"/>
          <w:sz w:val="24"/>
          <w:szCs w:val="24"/>
          <w:lang w:eastAsia="zh-Hans"/>
        </w:rPr>
        <w:t>一</w:t>
      </w:r>
      <w:r>
        <w:rPr>
          <w:rFonts w:hint="eastAsia" w:ascii="宋体" w:hAnsi="宋体" w:eastAsia="宋体" w:cs="宋体"/>
          <w:sz w:val="24"/>
          <w:szCs w:val="24"/>
          <w:lang w:val="zh-TW"/>
        </w:rPr>
        <w:t>至二十名者，评为“优秀学员”。</w:t>
      </w:r>
    </w:p>
    <w:p w14:paraId="24BADBCA">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（四）结业证明</w:t>
      </w:r>
    </w:p>
    <w:p w14:paraId="38F535C2">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校团委将为顺利结业的所有学员</w:t>
      </w:r>
      <w:bookmarkStart w:id="9" w:name="_Hlk53711599"/>
      <w:r>
        <w:rPr>
          <w:rFonts w:hint="eastAsia" w:ascii="宋体" w:hAnsi="宋体" w:eastAsia="宋体" w:cs="宋体"/>
          <w:sz w:val="24"/>
          <w:szCs w:val="24"/>
          <w:lang w:val="zh-TW"/>
        </w:rPr>
        <w:t>颁发</w:t>
      </w:r>
      <w:r>
        <w:rPr>
          <w:rFonts w:hint="eastAsia" w:ascii="宋体" w:hAnsi="宋体" w:eastAsia="宋体" w:cs="宋体"/>
          <w:sz w:val="24"/>
          <w:szCs w:val="24"/>
        </w:rPr>
        <w:t>“</w:t>
      </w:r>
      <w:r>
        <w:rPr>
          <w:rFonts w:hint="eastAsia" w:ascii="宋体" w:hAnsi="宋体" w:eastAsia="宋体" w:cs="宋体"/>
          <w:sz w:val="24"/>
          <w:szCs w:val="24"/>
          <w:lang w:val="zh-TW"/>
        </w:rPr>
        <w:t>北京大学青年理论骨干人才培训计划（</w:t>
      </w:r>
      <w:r>
        <w:rPr>
          <w:rFonts w:hint="eastAsia" w:ascii="宋体" w:hAnsi="宋体" w:eastAsia="宋体" w:cs="宋体"/>
          <w:sz w:val="24"/>
          <w:szCs w:val="24"/>
        </w:rPr>
        <w:t>第六期</w:t>
      </w:r>
      <w:r>
        <w:rPr>
          <w:rFonts w:hint="eastAsia" w:ascii="宋体" w:hAnsi="宋体" w:eastAsia="宋体" w:cs="宋体"/>
          <w:sz w:val="24"/>
          <w:szCs w:val="24"/>
          <w:lang w:val="zh-TW"/>
        </w:rPr>
        <w:t>）结业证书</w:t>
      </w:r>
      <w:r>
        <w:rPr>
          <w:rFonts w:hint="eastAsia" w:ascii="宋体" w:hAnsi="宋体" w:eastAsia="宋体" w:cs="宋体"/>
          <w:sz w:val="24"/>
          <w:szCs w:val="24"/>
        </w:rPr>
        <w:t>”</w:t>
      </w:r>
      <w:bookmarkEnd w:id="9"/>
      <w:r>
        <w:rPr>
          <w:rFonts w:hint="eastAsia" w:ascii="宋体" w:hAnsi="宋体" w:eastAsia="宋体" w:cs="宋体"/>
          <w:sz w:val="24"/>
          <w:szCs w:val="24"/>
          <w:lang w:val="zh-TW"/>
        </w:rPr>
        <w:t>。</w:t>
      </w:r>
      <w:bookmarkEnd w:id="7"/>
    </w:p>
    <w:p w14:paraId="314DEEDE">
      <w:pPr>
        <w:pStyle w:val="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w:t>
      </w:r>
      <w:r>
        <w:rPr>
          <w:rFonts w:hint="eastAsia" w:ascii="宋体" w:hAnsi="宋体" w:eastAsia="宋体" w:cs="宋体"/>
          <w:b/>
          <w:bCs/>
          <w:sz w:val="24"/>
          <w:szCs w:val="24"/>
          <w:lang w:val="zh-TW" w:eastAsia="zh-Hans"/>
        </w:rPr>
        <w:t>五</w:t>
      </w:r>
      <w:r>
        <w:rPr>
          <w:rFonts w:hint="eastAsia" w:ascii="宋体" w:hAnsi="宋体" w:eastAsia="宋体" w:cs="宋体"/>
          <w:b/>
          <w:bCs/>
          <w:sz w:val="24"/>
          <w:szCs w:val="24"/>
          <w:lang w:val="zh-TW" w:eastAsia="zh-TW"/>
        </w:rPr>
        <w:t>）特别说明</w:t>
      </w:r>
    </w:p>
    <w:p w14:paraId="4158921F">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rPr>
        <w:t>本期培训计划的</w:t>
      </w:r>
      <w:r>
        <w:rPr>
          <w:rFonts w:hint="eastAsia" w:ascii="宋体" w:hAnsi="宋体" w:eastAsia="宋体" w:cs="宋体"/>
          <w:sz w:val="24"/>
          <w:szCs w:val="24"/>
          <w:lang w:val="zh-TW" w:eastAsia="zh-Hans"/>
        </w:rPr>
        <w:t>中级研修班顺利结业的学员在报名202</w:t>
      </w:r>
      <w:r>
        <w:rPr>
          <w:rFonts w:hint="eastAsia" w:ascii="宋体" w:hAnsi="宋体" w:eastAsia="宋体" w:cs="宋体"/>
          <w:sz w:val="24"/>
          <w:szCs w:val="24"/>
          <w:lang w:val="en-US" w:eastAsia="zh-CN"/>
        </w:rPr>
        <w:t>5</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202</w:t>
      </w:r>
      <w:r>
        <w:rPr>
          <w:rFonts w:hint="eastAsia" w:ascii="宋体" w:hAnsi="宋体" w:eastAsia="宋体" w:cs="宋体"/>
          <w:sz w:val="24"/>
          <w:szCs w:val="24"/>
          <w:lang w:val="en-US" w:eastAsia="zh-CN"/>
        </w:rPr>
        <w:t>6</w:t>
      </w:r>
      <w:r>
        <w:rPr>
          <w:rFonts w:hint="eastAsia" w:ascii="宋体" w:hAnsi="宋体" w:eastAsia="宋体" w:cs="宋体"/>
          <w:sz w:val="24"/>
          <w:szCs w:val="24"/>
          <w:lang w:val="zh-TW" w:eastAsia="zh-Hans"/>
        </w:rPr>
        <w:t>学年北京大学青年理论骨干人才培训计划（第</w:t>
      </w:r>
      <w:r>
        <w:rPr>
          <w:rFonts w:hint="eastAsia" w:ascii="宋体" w:hAnsi="宋体" w:eastAsia="宋体" w:cs="宋体"/>
          <w:sz w:val="24"/>
          <w:szCs w:val="24"/>
        </w:rPr>
        <w:t>七</w:t>
      </w:r>
      <w:r>
        <w:rPr>
          <w:rFonts w:hint="eastAsia" w:ascii="宋体" w:hAnsi="宋体" w:eastAsia="宋体" w:cs="宋体"/>
          <w:sz w:val="24"/>
          <w:szCs w:val="24"/>
          <w:lang w:val="zh-TW" w:eastAsia="zh-Hans"/>
        </w:rPr>
        <w:t>期）时，参与选拔考试</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成绩合格</w:t>
      </w:r>
      <w:r>
        <w:rPr>
          <w:rFonts w:hint="eastAsia" w:ascii="宋体" w:hAnsi="宋体" w:eastAsia="宋体" w:cs="宋体"/>
          <w:sz w:val="24"/>
          <w:szCs w:val="24"/>
        </w:rPr>
        <w:t>者</w:t>
      </w:r>
      <w:r>
        <w:rPr>
          <w:rFonts w:hint="eastAsia" w:ascii="宋体" w:hAnsi="宋体" w:eastAsia="宋体" w:cs="宋体"/>
          <w:sz w:val="24"/>
          <w:szCs w:val="24"/>
          <w:lang w:val="zh-TW"/>
        </w:rPr>
        <w:t>可</w:t>
      </w:r>
      <w:r>
        <w:rPr>
          <w:rFonts w:hint="eastAsia" w:ascii="宋体" w:hAnsi="宋体" w:eastAsia="宋体" w:cs="宋体"/>
          <w:sz w:val="24"/>
          <w:szCs w:val="24"/>
          <w:lang w:val="zh-TW" w:eastAsia="zh-Hans"/>
        </w:rPr>
        <w:t>进入高级研修班学习。</w:t>
      </w:r>
      <w:r>
        <w:rPr>
          <w:rFonts w:hint="eastAsia" w:ascii="宋体" w:hAnsi="宋体" w:eastAsia="宋体" w:cs="宋体"/>
          <w:sz w:val="24"/>
          <w:szCs w:val="24"/>
        </w:rPr>
        <w:t>本期计划</w:t>
      </w:r>
      <w:r>
        <w:rPr>
          <w:rFonts w:hint="eastAsia" w:ascii="宋体" w:hAnsi="宋体" w:eastAsia="宋体" w:cs="宋体"/>
          <w:sz w:val="24"/>
          <w:szCs w:val="24"/>
          <w:lang w:val="zh-TW" w:eastAsia="zh-Hans"/>
        </w:rPr>
        <w:t>高级研修班顺利结业的学员在报名202</w:t>
      </w:r>
      <w:r>
        <w:rPr>
          <w:rFonts w:hint="eastAsia" w:ascii="宋体" w:hAnsi="宋体" w:eastAsia="宋体" w:cs="宋体"/>
          <w:sz w:val="24"/>
          <w:szCs w:val="24"/>
          <w:lang w:val="en-US" w:eastAsia="zh-CN"/>
        </w:rPr>
        <w:t>5</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202</w:t>
      </w:r>
      <w:r>
        <w:rPr>
          <w:rFonts w:hint="eastAsia" w:ascii="宋体" w:hAnsi="宋体" w:eastAsia="宋体" w:cs="宋体"/>
          <w:sz w:val="24"/>
          <w:szCs w:val="24"/>
          <w:lang w:val="en-US" w:eastAsia="zh-CN"/>
        </w:rPr>
        <w:t>6</w:t>
      </w:r>
      <w:r>
        <w:rPr>
          <w:rFonts w:hint="eastAsia" w:ascii="宋体" w:hAnsi="宋体" w:eastAsia="宋体" w:cs="宋体"/>
          <w:sz w:val="24"/>
          <w:szCs w:val="24"/>
          <w:lang w:val="zh-TW" w:eastAsia="zh-Hans"/>
        </w:rPr>
        <w:t>学年北京大学青年理论骨干人才培训计划（第</w:t>
      </w:r>
      <w:r>
        <w:rPr>
          <w:rFonts w:hint="eastAsia" w:ascii="宋体" w:hAnsi="宋体" w:eastAsia="宋体" w:cs="宋体"/>
          <w:sz w:val="24"/>
          <w:szCs w:val="24"/>
        </w:rPr>
        <w:t>七</w:t>
      </w:r>
      <w:r>
        <w:rPr>
          <w:rFonts w:hint="eastAsia" w:ascii="宋体" w:hAnsi="宋体" w:eastAsia="宋体" w:cs="宋体"/>
          <w:sz w:val="24"/>
          <w:szCs w:val="24"/>
          <w:lang w:val="zh-TW" w:eastAsia="zh-Hans"/>
        </w:rPr>
        <w:t>期）时，参与选拔考试</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成绩合格</w:t>
      </w:r>
      <w:r>
        <w:rPr>
          <w:rFonts w:hint="eastAsia" w:ascii="宋体" w:hAnsi="宋体" w:eastAsia="宋体" w:cs="宋体"/>
          <w:sz w:val="24"/>
          <w:szCs w:val="24"/>
        </w:rPr>
        <w:t>者</w:t>
      </w:r>
      <w:r>
        <w:rPr>
          <w:rFonts w:hint="eastAsia" w:ascii="宋体" w:hAnsi="宋体" w:eastAsia="宋体" w:cs="宋体"/>
          <w:sz w:val="24"/>
          <w:szCs w:val="24"/>
          <w:lang w:val="zh-TW"/>
        </w:rPr>
        <w:t>可</w:t>
      </w:r>
      <w:r>
        <w:rPr>
          <w:rFonts w:hint="eastAsia" w:ascii="宋体" w:hAnsi="宋体" w:eastAsia="宋体" w:cs="宋体"/>
          <w:sz w:val="24"/>
          <w:szCs w:val="24"/>
          <w:lang w:val="zh-TW" w:eastAsia="zh-Hans"/>
        </w:rPr>
        <w:t>进入资深研修班学习。</w:t>
      </w:r>
    </w:p>
    <w:p w14:paraId="2D376A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MzZGE5YjAyYzNjNzg3YTljNjIwZDVkMzM0ZjEifQ=="/>
  </w:docVars>
  <w:rsids>
    <w:rsidRoot w:val="2D250B03"/>
    <w:rsid w:val="2D25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2025-03-26T13:02:00Z</dcterms:created>
  <dc:creator>KikyRain</dc:creator>
  <cp:lastModifiedBy>KikyRain</cp:lastModifiedBy>
  <dcterms:modified xsi:type="dcterms:W3CDTF">2025-03-26T13:04:43Z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5D96295F9E714674AB934C66CC23DC91_11</vt:lpwstr>
  </property>
</Properties>
</file>