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C51F5">
      <w:pPr>
        <w:spacing w:line="360" w:lineRule="auto"/>
        <w:jc w:val="left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宋体" w:hAnsi="宋体" w:cs="宋体"/>
          <w:sz w:val="24"/>
          <w:szCs w:val="24"/>
        </w:rPr>
        <w:t>附件二：</w:t>
      </w:r>
    </w:p>
    <w:p w14:paraId="055120EA">
      <w:pPr>
        <w:spacing w:line="360" w:lineRule="auto"/>
        <w:jc w:val="center"/>
        <w:rPr>
          <w:rFonts w:hint="eastAsia"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关于进一步规范志愿服务项目开展和时长记录的说明</w:t>
      </w:r>
    </w:p>
    <w:p w14:paraId="14685CB2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各志愿服务组织发布志愿服务项目要遵守《北京市志愿服务促进条例》《“志愿北京”信息平台志愿服务项目发布规范》等相关规定。以下类型活动不允许作为志愿服务项目发布：</w:t>
      </w:r>
    </w:p>
    <w:p w14:paraId="02B8C82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（一）参与者在工作时间内参加与本职工作密切相关的活动。例如：社区工作人员在工作日参与社区日常服务等。</w:t>
      </w:r>
    </w:p>
    <w:p w14:paraId="05E3F99C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（二）单位或学校内部有明确制度要求的活动。例如：内部团建、资料整理、日常值班、工作会议、班级卫生清扫、主题班会、实验室清洁、学校值日、协助老师、学生会日常工作等。</w:t>
      </w:r>
    </w:p>
    <w:p w14:paraId="15EB7CF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三）与参与者个人利益密切相关的活动。例如：业委会选举、班级互助学习、阅读图书、社会实践、单位实习、课题调研、参加会议、观看影片、参观场馆、夏令营、冬令营、活动体验、文化交流、学习培训、家风传承、主题演讲、主题辩论、健身锻炼、徒步骑行、游学博物馆、研学+志愿服务等。</w:t>
      </w:r>
    </w:p>
    <w:p w14:paraId="0624D48E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（四）公益目的不纯或不明确的活动。例如：线上答题、填写调查问卷、线上征文、各类打卡、随手公益、会议讲座、聚餐、祈福、演出排练、演唱会、充当节目录制观众等。 </w:t>
      </w:r>
    </w:p>
    <w:p w14:paraId="4DFAF9DB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（五）以志愿服务名义开展的满足商业性目的的活动。例如：社群推广、邀请下载、转发活动链接、关注公众号等商业营销行为。</w:t>
      </w:r>
    </w:p>
    <w:p w14:paraId="30501379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（六）参与者获得报酬明显高于志愿服务正常补贴标准的活动。志愿者补贴包含交通补贴、餐饮补贴、通讯补贴等。</w:t>
      </w:r>
    </w:p>
    <w:p w14:paraId="0B07E114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七）明显违反志愿服务时间记录规定的活动。例如：通过微博、朋友圈、短视频等社交平台的方式转发公益宣传内容或集赞转发，转发一次记录1小时；录制3至5分钟宣传视频，记录5小时；实际活动付出时间外，单独记录奖励服务时长等。</w:t>
      </w:r>
    </w:p>
    <w:p w14:paraId="485260C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（八）具有公益性质但不具有服务性质的活动。例如：捐款、捐衣、捐书、线上捐赠步数等捐赠类，类似“我和我的祖国”主题公益类活动等。</w:t>
      </w:r>
    </w:p>
    <w:p w14:paraId="0AEA48F8">
      <w:pPr>
        <w:spacing w:line="360" w:lineRule="auto"/>
        <w:ind w:firstLine="480" w:firstLineChars="200"/>
      </w:pPr>
      <w:r>
        <w:rPr>
          <w:rFonts w:hint="eastAsia" w:ascii="宋体" w:hAnsi="宋体" w:cs="宋体"/>
          <w:sz w:val="24"/>
          <w:szCs w:val="24"/>
        </w:rPr>
        <w:t>（九）其他不符合《志愿服务条例》的活动。对违反上述规定的组织和个人，将依法依规进行处理。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wYjMzZGE5YjAyYzNjNzg3YTljNjIwZDVkMzM0ZjEifQ=="/>
  </w:docVars>
  <w:rsids>
    <w:rsidRoot w:val="00FD23B5"/>
    <w:rsid w:val="00476A81"/>
    <w:rsid w:val="005172E5"/>
    <w:rsid w:val="00FD23B5"/>
    <w:rsid w:val="22707A9D"/>
    <w:rsid w:val="3EFD0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770</Words>
  <Characters>770</Characters>
  <Lines>5</Lines>
  <Paragraphs>1</Paragraphs>
  <TotalTime>1</TotalTime>
  <ScaleCrop>false</ScaleCrop>
  <LinksUpToDate>false</LinksUpToDate>
  <CharactersWithSpaces>771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2025-03-19T08:24:00Z</dcterms:created>
  <dc:creator>15292395962@163.com</dc:creator>
  <cp:lastModifiedBy>KikyRain</cp:lastModifiedBy>
  <dcterms:modified xsi:type="dcterms:W3CDTF">2025-03-19T15:13:23Z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89629B904214449C9452C1C53F7292AA_13</vt:lpwstr>
  </property>
</Properties>
</file>