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41" w:rsidRPr="00654414" w:rsidRDefault="008A0841" w:rsidP="008A0841">
      <w:pPr>
        <w:spacing w:line="440" w:lineRule="exact"/>
        <w:rPr>
          <w:rFonts w:ascii="Times New Roman" w:hAnsi="Times New Roman" w:cs="Times New Roman"/>
        </w:rPr>
      </w:pPr>
      <w:r w:rsidRPr="00654414">
        <w:rPr>
          <w:rFonts w:ascii="Times New Roman" w:hAnsi="Times New Roman" w:cs="Times New Roman"/>
          <w:b/>
        </w:rPr>
        <w:t>附：报名申请表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8A0841" w:rsidRPr="00654414" w:rsidTr="00041124">
        <w:tc>
          <w:tcPr>
            <w:tcW w:w="8522" w:type="dxa"/>
            <w:gridSpan w:val="2"/>
          </w:tcPr>
          <w:p w:rsidR="008A0841" w:rsidRPr="00654414" w:rsidRDefault="008A0841" w:rsidP="0004112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君合律师事务所涉外</w:t>
            </w:r>
            <w:r w:rsidRPr="00654414">
              <w:rPr>
                <w:rFonts w:ascii="Times New Roman" w:hAnsi="Times New Roman" w:cs="Times New Roman"/>
                <w:b/>
              </w:rPr>
              <w:t>商业诉讼</w:t>
            </w:r>
            <w:r>
              <w:rPr>
                <w:rFonts w:ascii="Times New Roman" w:hAnsi="Times New Roman" w:cs="Times New Roman" w:hint="eastAsia"/>
                <w:b/>
              </w:rPr>
              <w:t>/</w:t>
            </w:r>
            <w:r>
              <w:rPr>
                <w:rFonts w:ascii="Times New Roman" w:hAnsi="Times New Roman" w:cs="Times New Roman" w:hint="eastAsia"/>
                <w:b/>
              </w:rPr>
              <w:t>仲裁律师</w:t>
            </w:r>
            <w:r w:rsidRPr="00654414">
              <w:rPr>
                <w:rFonts w:ascii="Times New Roman" w:hAnsi="Times New Roman" w:cs="Times New Roman"/>
                <w:b/>
              </w:rPr>
              <w:t>实务培训报名申请表</w:t>
            </w: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基本信息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姓名：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性别：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出生日期：</w:t>
            </w: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本科院校及专业：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研究生院校及专业：</w:t>
            </w: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联系方式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电话：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邮箱：</w:t>
            </w: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核心课程成绩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民法：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合同法：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侵权法：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物权法：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证据法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商法：</w:t>
            </w: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民事诉讼法：</w:t>
            </w: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实践经历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参加辩论</w:t>
            </w:r>
            <w:proofErr w:type="gramStart"/>
            <w:r w:rsidRPr="00654414">
              <w:rPr>
                <w:rFonts w:ascii="Times New Roman" w:hAnsi="Times New Roman" w:cs="Times New Roman"/>
                <w:b/>
              </w:rPr>
              <w:t>赛经历</w:t>
            </w:r>
            <w:proofErr w:type="gramEnd"/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英语水平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职业目标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8A0841" w:rsidRPr="00654414" w:rsidTr="00041124">
        <w:tc>
          <w:tcPr>
            <w:tcW w:w="1908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  <w:b/>
              </w:rPr>
            </w:pPr>
            <w:r w:rsidRPr="00654414">
              <w:rPr>
                <w:rFonts w:ascii="Times New Roman" w:hAnsi="Times New Roman" w:cs="Times New Roman"/>
                <w:b/>
              </w:rPr>
              <w:t>培训时间</w:t>
            </w:r>
          </w:p>
        </w:tc>
        <w:tc>
          <w:tcPr>
            <w:tcW w:w="6614" w:type="dxa"/>
          </w:tcPr>
          <w:p w:rsidR="008A0841" w:rsidRPr="00654414" w:rsidRDefault="008A0841" w:rsidP="00041124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654414">
              <w:rPr>
                <w:rFonts w:ascii="Times New Roman" w:hAnsi="Times New Roman" w:cs="Times New Roman"/>
              </w:rPr>
              <w:t>周五下午是否能参加培训；如不能，请提供能够参加的时间</w:t>
            </w:r>
          </w:p>
        </w:tc>
      </w:tr>
    </w:tbl>
    <w:p w:rsidR="00165DF2" w:rsidRPr="008A0841" w:rsidRDefault="00165DF2"/>
    <w:sectPr w:rsidR="00165DF2" w:rsidRPr="008A0841" w:rsidSect="0016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841"/>
    <w:rsid w:val="00165DF2"/>
    <w:rsid w:val="008A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84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2011-09-28T01:03:00Z</dcterms:created>
  <dcterms:modified xsi:type="dcterms:W3CDTF">2011-09-28T01:04:00Z</dcterms:modified>
</cp:coreProperties>
</file>