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6E" w:rsidRPr="00234D12" w:rsidRDefault="000C2A6E" w:rsidP="000C2A6E">
      <w:r>
        <w:rPr>
          <w:rFonts w:hint="eastAsia"/>
        </w:rPr>
        <w:t>附件三：</w:t>
      </w:r>
    </w:p>
    <w:p w:rsidR="000C2A6E" w:rsidRDefault="000C2A6E" w:rsidP="000C2A6E">
      <w:pPr>
        <w:jc w:val="center"/>
        <w:rPr>
          <w:rFonts w:ascii="黑体" w:eastAsia="黑体" w:hAnsi="黑体"/>
          <w:b/>
          <w:sz w:val="44"/>
          <w:szCs w:val="44"/>
        </w:rPr>
      </w:pPr>
    </w:p>
    <w:p w:rsidR="000C2A6E" w:rsidRDefault="000C2A6E" w:rsidP="000C2A6E">
      <w:pPr>
        <w:jc w:val="center"/>
        <w:rPr>
          <w:rFonts w:ascii="黑体" w:eastAsia="黑体" w:hAnsi="黑体"/>
          <w:b/>
          <w:sz w:val="44"/>
          <w:szCs w:val="44"/>
        </w:rPr>
      </w:pPr>
    </w:p>
    <w:p w:rsidR="000C2A6E" w:rsidRDefault="000C2A6E" w:rsidP="000C2A6E">
      <w:pPr>
        <w:jc w:val="center"/>
        <w:rPr>
          <w:rFonts w:ascii="黑体" w:eastAsia="黑体" w:hAnsi="黑体"/>
          <w:b/>
          <w:sz w:val="44"/>
          <w:szCs w:val="44"/>
        </w:rPr>
      </w:pPr>
    </w:p>
    <w:p w:rsidR="000C2A6E" w:rsidRDefault="000C2A6E" w:rsidP="000C2A6E">
      <w:pPr>
        <w:jc w:val="center"/>
        <w:rPr>
          <w:rFonts w:ascii="黑体" w:eastAsia="黑体" w:hAnsi="黑体"/>
          <w:b/>
          <w:sz w:val="44"/>
          <w:szCs w:val="44"/>
        </w:rPr>
      </w:pPr>
    </w:p>
    <w:p w:rsidR="000C2A6E" w:rsidRDefault="000C2A6E" w:rsidP="000C2A6E">
      <w:pPr>
        <w:jc w:val="center"/>
        <w:rPr>
          <w:rFonts w:ascii="黑体" w:eastAsia="黑体" w:hAnsi="黑体"/>
          <w:b/>
          <w:sz w:val="44"/>
          <w:szCs w:val="44"/>
        </w:rPr>
      </w:pPr>
    </w:p>
    <w:p w:rsidR="000C2A6E" w:rsidRDefault="000C2A6E" w:rsidP="000C2A6E">
      <w:pPr>
        <w:jc w:val="center"/>
        <w:rPr>
          <w:rFonts w:ascii="黑体" w:eastAsia="黑体" w:hAnsi="黑体"/>
          <w:b/>
          <w:sz w:val="44"/>
          <w:szCs w:val="44"/>
        </w:rPr>
      </w:pPr>
      <w:r>
        <w:rPr>
          <w:rFonts w:ascii="黑体" w:eastAsia="黑体" w:hAnsi="黑体" w:hint="eastAsia"/>
          <w:b/>
          <w:sz w:val="44"/>
          <w:szCs w:val="44"/>
        </w:rPr>
        <w:t>《形式与政策》实践课程选课指导手册</w:t>
      </w:r>
    </w:p>
    <w:p w:rsidR="000C2A6E" w:rsidRDefault="000C2A6E" w:rsidP="000C2A6E">
      <w:pPr>
        <w:jc w:val="center"/>
        <w:rPr>
          <w:rFonts w:ascii="黑体" w:eastAsia="黑体" w:hAnsi="黑体"/>
          <w:b/>
          <w:sz w:val="36"/>
          <w:szCs w:val="36"/>
        </w:rPr>
      </w:pPr>
      <w:r>
        <w:rPr>
          <w:rFonts w:ascii="黑体" w:eastAsia="黑体" w:hAnsi="黑体" w:hint="eastAsia"/>
          <w:b/>
          <w:sz w:val="36"/>
          <w:szCs w:val="36"/>
        </w:rPr>
        <w:t>（新修订）</w:t>
      </w: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36"/>
          <w:szCs w:val="36"/>
        </w:rPr>
      </w:pPr>
    </w:p>
    <w:p w:rsidR="000C2A6E" w:rsidRDefault="000C2A6E" w:rsidP="000C2A6E">
      <w:pPr>
        <w:jc w:val="center"/>
        <w:rPr>
          <w:rFonts w:ascii="黑体" w:eastAsia="黑体" w:hAnsi="黑体"/>
          <w:b/>
          <w:sz w:val="24"/>
        </w:rPr>
      </w:pPr>
    </w:p>
    <w:p w:rsidR="000C2A6E" w:rsidRDefault="000C2A6E" w:rsidP="000C2A6E">
      <w:pPr>
        <w:jc w:val="center"/>
        <w:rPr>
          <w:rFonts w:ascii="黑体" w:eastAsia="黑体" w:hAnsi="黑体"/>
          <w:b/>
          <w:sz w:val="24"/>
        </w:rPr>
      </w:pPr>
    </w:p>
    <w:p w:rsidR="000C2A6E" w:rsidRDefault="000C2A6E" w:rsidP="000C2A6E">
      <w:pPr>
        <w:jc w:val="center"/>
        <w:rPr>
          <w:rFonts w:ascii="黑体" w:eastAsia="黑体" w:hAnsi="黑体"/>
          <w:b/>
          <w:sz w:val="24"/>
        </w:rPr>
      </w:pPr>
      <w:r>
        <w:rPr>
          <w:rFonts w:ascii="黑体" w:eastAsia="黑体" w:hAnsi="黑体" w:hint="eastAsia"/>
          <w:b/>
          <w:sz w:val="24"/>
        </w:rPr>
        <w:t>学生课外活动指导中心秘书处</w:t>
      </w:r>
    </w:p>
    <w:p w:rsidR="000C2A6E" w:rsidRDefault="000C2A6E" w:rsidP="000C2A6E">
      <w:pPr>
        <w:jc w:val="center"/>
        <w:rPr>
          <w:rFonts w:ascii="黑体" w:eastAsia="黑体" w:hAnsi="黑体"/>
          <w:b/>
          <w:sz w:val="24"/>
        </w:rPr>
        <w:sectPr w:rsidR="000C2A6E">
          <w:pgSz w:w="11906" w:h="16838"/>
          <w:pgMar w:top="1440" w:right="1800" w:bottom="1440" w:left="1800" w:header="851" w:footer="992" w:gutter="0"/>
          <w:cols w:space="425"/>
          <w:docGrid w:type="lines" w:linePitch="312"/>
        </w:sectPr>
      </w:pPr>
      <w:r>
        <w:rPr>
          <w:rFonts w:ascii="黑体" w:eastAsia="黑体" w:hAnsi="黑体" w:hint="eastAsia"/>
          <w:b/>
          <w:sz w:val="24"/>
        </w:rPr>
        <w:t>201</w:t>
      </w:r>
      <w:r>
        <w:rPr>
          <w:rFonts w:ascii="黑体" w:eastAsia="黑体" w:hAnsi="黑体"/>
          <w:b/>
          <w:sz w:val="24"/>
        </w:rPr>
        <w:t>5</w:t>
      </w:r>
      <w:r>
        <w:rPr>
          <w:rFonts w:ascii="黑体" w:eastAsia="黑体" w:hAnsi="黑体" w:hint="eastAsia"/>
          <w:b/>
          <w:sz w:val="24"/>
        </w:rPr>
        <w:t>年</w:t>
      </w:r>
      <w:r>
        <w:rPr>
          <w:rFonts w:ascii="黑体" w:eastAsia="黑体" w:hAnsi="黑体"/>
          <w:b/>
          <w:sz w:val="24"/>
        </w:rPr>
        <w:t>3</w:t>
      </w:r>
      <w:r>
        <w:rPr>
          <w:rFonts w:ascii="黑体" w:eastAsia="黑体" w:hAnsi="黑体" w:hint="eastAsia"/>
          <w:b/>
          <w:sz w:val="24"/>
        </w:rPr>
        <w:t>月</w:t>
      </w:r>
    </w:p>
    <w:p w:rsidR="000C2A6E" w:rsidRDefault="000C2A6E" w:rsidP="000C2A6E">
      <w:pPr>
        <w:jc w:val="center"/>
        <w:rPr>
          <w:rFonts w:ascii="黑体" w:eastAsia="黑体" w:hAnsi="黑体"/>
          <w:b/>
          <w:sz w:val="36"/>
          <w:szCs w:val="36"/>
        </w:rPr>
      </w:pPr>
      <w:r>
        <w:rPr>
          <w:rFonts w:ascii="黑体" w:eastAsia="黑体" w:hAnsi="黑体" w:hint="eastAsia"/>
          <w:b/>
          <w:sz w:val="36"/>
          <w:szCs w:val="36"/>
        </w:rPr>
        <w:lastRenderedPageBreak/>
        <w:t>形势与政策实践课程选课指导手册</w:t>
      </w:r>
    </w:p>
    <w:p w:rsidR="000C2A6E" w:rsidRDefault="000C2A6E" w:rsidP="000C2A6E">
      <w:pPr>
        <w:jc w:val="center"/>
        <w:rPr>
          <w:rFonts w:ascii="黑体" w:eastAsia="黑体" w:hAnsi="黑体"/>
          <w:b/>
          <w:sz w:val="36"/>
          <w:szCs w:val="36"/>
        </w:rPr>
      </w:pPr>
    </w:p>
    <w:p w:rsidR="000C2A6E" w:rsidRDefault="000C2A6E" w:rsidP="000C2A6E">
      <w:pPr>
        <w:pStyle w:val="1"/>
      </w:pPr>
      <w:bookmarkStart w:id="0" w:name="_Toc350678634"/>
      <w:r>
        <w:rPr>
          <w:rFonts w:hint="eastAsia"/>
        </w:rPr>
        <w:t>一、课程简介</w:t>
      </w:r>
      <w:bookmarkEnd w:id="0"/>
    </w:p>
    <w:p w:rsidR="000C2A6E" w:rsidRDefault="000C2A6E" w:rsidP="000C2A6E">
      <w:pPr>
        <w:pStyle w:val="10"/>
      </w:pPr>
      <w:r>
        <w:rPr>
          <w:rFonts w:hint="eastAsia"/>
        </w:rPr>
        <w:t>《形势与政策》课程是由马克思主义学院和校团委共同开设的一门新课程，该课程是面向2009级以及以后入学的本科生所开设的公共必修课，采取了课堂内理论教学与课堂外实践教学相结合的全新形式，两方面教学内容各占1学分。实践课程旨在通过组织学生参加各类实践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0C2A6E" w:rsidRDefault="000C2A6E" w:rsidP="000C2A6E">
      <w:pPr>
        <w:pStyle w:val="10"/>
      </w:pPr>
      <w:r>
        <w:rPr>
          <w:rFonts w:hint="eastAsia"/>
        </w:rPr>
        <w:t>本课程的负责单位为学生课外活动指导中心秘书处，同学们在选课、上课、考核过程中有任何问题，可随时发邮件到课程邮箱</w:t>
      </w:r>
      <w:r>
        <w:t>xshyzhc2014@163.com</w:t>
      </w:r>
      <w:r>
        <w:rPr>
          <w:rFonts w:hint="eastAsia"/>
        </w:rPr>
        <w:t>进行咨询，来信必复。</w:t>
      </w:r>
    </w:p>
    <w:p w:rsidR="000C2A6E" w:rsidRDefault="000C2A6E" w:rsidP="000C2A6E">
      <w:pPr>
        <w:pStyle w:val="10"/>
      </w:pPr>
      <w:r>
        <w:rPr>
          <w:rFonts w:hint="eastAsia"/>
        </w:rPr>
        <w:t>实践课程1学分中，设可选课程</w:t>
      </w:r>
      <w:r>
        <w:t>7</w:t>
      </w:r>
      <w:r>
        <w:rPr>
          <w:rFonts w:hint="eastAsia"/>
        </w:rPr>
        <w:t>门，每门</w:t>
      </w:r>
      <w:r>
        <w:t>0.5</w:t>
      </w:r>
      <w:r>
        <w:rPr>
          <w:rFonts w:hint="eastAsia"/>
        </w:rPr>
        <w:t>学分8个学时，分别为社会实践，高级团校，学生骨干训练营，创新创业活动，爱国主义、集体主义及美育项目（爱乐传习），北大讲座，志愿服务等。学生需选修其中两门，经过一或两学期的学习、实践活动，完成相关课程的要求后，获得实践课程的</w:t>
      </w:r>
      <w:r>
        <w:t>1</w:t>
      </w:r>
      <w:r>
        <w:rPr>
          <w:rFonts w:hint="eastAsia"/>
        </w:rPr>
        <w:t>学分。</w:t>
      </w:r>
    </w:p>
    <w:p w:rsidR="000C2A6E" w:rsidRDefault="000C2A6E" w:rsidP="000C2A6E">
      <w:pPr>
        <w:spacing w:line="460" w:lineRule="exact"/>
        <w:ind w:firstLineChars="200" w:firstLine="480"/>
        <w:rPr>
          <w:rFonts w:ascii="宋体" w:hAnsi="宋体"/>
          <w:sz w:val="24"/>
        </w:rPr>
      </w:pPr>
    </w:p>
    <w:tbl>
      <w:tblPr>
        <w:tblW w:w="6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09"/>
        <w:gridCol w:w="3643"/>
      </w:tblGrid>
      <w:tr w:rsidR="000C2A6E" w:rsidTr="005D2A9D">
        <w:trPr>
          <w:trHeight w:val="340"/>
          <w:jc w:val="center"/>
        </w:trPr>
        <w:tc>
          <w:tcPr>
            <w:tcW w:w="3309" w:type="dxa"/>
            <w:vAlign w:val="center"/>
          </w:tcPr>
          <w:p w:rsidR="000C2A6E" w:rsidRDefault="000C2A6E" w:rsidP="005D2A9D">
            <w:pPr>
              <w:spacing w:line="320" w:lineRule="atLeast"/>
              <w:jc w:val="center"/>
              <w:rPr>
                <w:rFonts w:ascii="宋体" w:hAnsi="宋体"/>
                <w:b/>
                <w:szCs w:val="21"/>
              </w:rPr>
            </w:pPr>
            <w:r>
              <w:rPr>
                <w:rFonts w:ascii="宋体" w:hAnsi="宋体" w:hint="eastAsia"/>
                <w:b/>
                <w:szCs w:val="21"/>
              </w:rPr>
              <w:t>课程名称</w:t>
            </w:r>
          </w:p>
        </w:tc>
        <w:tc>
          <w:tcPr>
            <w:tcW w:w="3643" w:type="dxa"/>
            <w:vAlign w:val="center"/>
          </w:tcPr>
          <w:p w:rsidR="000C2A6E" w:rsidRDefault="000C2A6E" w:rsidP="005D2A9D">
            <w:pPr>
              <w:spacing w:line="320" w:lineRule="atLeast"/>
              <w:jc w:val="center"/>
              <w:rPr>
                <w:rFonts w:ascii="宋体" w:hAnsi="宋体"/>
                <w:b/>
                <w:szCs w:val="21"/>
              </w:rPr>
            </w:pPr>
            <w:r>
              <w:rPr>
                <w:rFonts w:ascii="宋体" w:hAnsi="宋体" w:hint="eastAsia"/>
                <w:b/>
                <w:szCs w:val="21"/>
              </w:rPr>
              <w:t>负责部门</w:t>
            </w:r>
          </w:p>
        </w:tc>
      </w:tr>
      <w:tr w:rsidR="000C2A6E" w:rsidTr="005D2A9D">
        <w:trPr>
          <w:trHeight w:val="340"/>
          <w:jc w:val="center"/>
        </w:trPr>
        <w:tc>
          <w:tcPr>
            <w:tcW w:w="3309"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爱国主义、集体主义及美育项目</w:t>
            </w:r>
          </w:p>
        </w:tc>
        <w:tc>
          <w:tcPr>
            <w:tcW w:w="3643"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校团委文化体育部</w:t>
            </w:r>
          </w:p>
        </w:tc>
      </w:tr>
      <w:tr w:rsidR="000C2A6E" w:rsidTr="005D2A9D">
        <w:trPr>
          <w:trHeight w:val="340"/>
          <w:jc w:val="center"/>
        </w:trPr>
        <w:tc>
          <w:tcPr>
            <w:tcW w:w="3309" w:type="dxa"/>
            <w:tcBorders>
              <w:bottom w:val="single" w:sz="4" w:space="0" w:color="000000"/>
              <w:right w:val="single" w:sz="4" w:space="0" w:color="000000"/>
            </w:tcBorders>
            <w:vAlign w:val="center"/>
          </w:tcPr>
          <w:p w:rsidR="000C2A6E" w:rsidRDefault="000C2A6E" w:rsidP="005D2A9D">
            <w:pPr>
              <w:spacing w:line="320" w:lineRule="atLeast"/>
              <w:jc w:val="center"/>
              <w:rPr>
                <w:rFonts w:ascii="宋体" w:hAnsi="宋体"/>
                <w:szCs w:val="21"/>
              </w:rPr>
            </w:pPr>
            <w:r>
              <w:rPr>
                <w:rFonts w:ascii="宋体" w:hAnsi="宋体" w:hint="eastAsia"/>
                <w:szCs w:val="21"/>
              </w:rPr>
              <w:t>志愿服务</w:t>
            </w:r>
          </w:p>
        </w:tc>
        <w:tc>
          <w:tcPr>
            <w:tcW w:w="3643" w:type="dxa"/>
            <w:tcBorders>
              <w:left w:val="single" w:sz="4" w:space="0" w:color="000000"/>
              <w:bottom w:val="single" w:sz="4" w:space="0" w:color="000000"/>
            </w:tcBorders>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校团委社会实践部（志愿者工作部）</w:t>
            </w:r>
          </w:p>
        </w:tc>
      </w:tr>
      <w:tr w:rsidR="000C2A6E" w:rsidTr="005D2A9D">
        <w:trPr>
          <w:trHeight w:val="340"/>
          <w:jc w:val="center"/>
        </w:trPr>
        <w:tc>
          <w:tcPr>
            <w:tcW w:w="3309"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社会实践</w:t>
            </w:r>
          </w:p>
        </w:tc>
        <w:tc>
          <w:tcPr>
            <w:tcW w:w="3643"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校团委社会实践部（志愿者工作部）</w:t>
            </w:r>
          </w:p>
        </w:tc>
      </w:tr>
      <w:tr w:rsidR="000C2A6E" w:rsidTr="005D2A9D">
        <w:trPr>
          <w:trHeight w:val="340"/>
          <w:jc w:val="center"/>
        </w:trPr>
        <w:tc>
          <w:tcPr>
            <w:tcW w:w="3309" w:type="dxa"/>
            <w:tcBorders>
              <w:bottom w:val="single" w:sz="4" w:space="0" w:color="000000"/>
            </w:tcBorders>
            <w:vAlign w:val="center"/>
          </w:tcPr>
          <w:p w:rsidR="000C2A6E" w:rsidRDefault="000C2A6E" w:rsidP="005D2A9D">
            <w:pPr>
              <w:spacing w:line="320" w:lineRule="atLeast"/>
              <w:jc w:val="center"/>
              <w:rPr>
                <w:rFonts w:ascii="宋体" w:hAnsi="宋体"/>
                <w:szCs w:val="21"/>
              </w:rPr>
            </w:pPr>
            <w:r>
              <w:rPr>
                <w:rFonts w:ascii="宋体" w:hAnsi="宋体" w:hint="eastAsia"/>
                <w:szCs w:val="21"/>
              </w:rPr>
              <w:t>北大讲座</w:t>
            </w:r>
          </w:p>
        </w:tc>
        <w:tc>
          <w:tcPr>
            <w:tcW w:w="3643" w:type="dxa"/>
            <w:tcBorders>
              <w:bottom w:val="single" w:sz="4" w:space="0" w:color="000000"/>
            </w:tcBorders>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校团委学术科创部</w:t>
            </w:r>
          </w:p>
        </w:tc>
      </w:tr>
      <w:tr w:rsidR="000C2A6E" w:rsidTr="005D2A9D">
        <w:trPr>
          <w:trHeight w:val="340"/>
          <w:jc w:val="center"/>
        </w:trPr>
        <w:tc>
          <w:tcPr>
            <w:tcW w:w="3309"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创新创业活动</w:t>
            </w:r>
          </w:p>
        </w:tc>
        <w:tc>
          <w:tcPr>
            <w:tcW w:w="3643"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校团委学术科创部</w:t>
            </w:r>
          </w:p>
        </w:tc>
      </w:tr>
      <w:tr w:rsidR="000C2A6E" w:rsidTr="005D2A9D">
        <w:trPr>
          <w:trHeight w:val="340"/>
          <w:jc w:val="center"/>
        </w:trPr>
        <w:tc>
          <w:tcPr>
            <w:tcW w:w="3309"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学生骨干训练营</w:t>
            </w:r>
          </w:p>
        </w:tc>
        <w:tc>
          <w:tcPr>
            <w:tcW w:w="3643"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校团委组织部</w:t>
            </w:r>
          </w:p>
        </w:tc>
      </w:tr>
      <w:tr w:rsidR="000C2A6E" w:rsidTr="005D2A9D">
        <w:trPr>
          <w:trHeight w:val="340"/>
          <w:jc w:val="center"/>
        </w:trPr>
        <w:tc>
          <w:tcPr>
            <w:tcW w:w="3309"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高级团校</w:t>
            </w:r>
          </w:p>
        </w:tc>
        <w:tc>
          <w:tcPr>
            <w:tcW w:w="3643" w:type="dxa"/>
            <w:vAlign w:val="center"/>
          </w:tcPr>
          <w:p w:rsidR="000C2A6E" w:rsidRDefault="000C2A6E" w:rsidP="005D2A9D">
            <w:pPr>
              <w:spacing w:line="320" w:lineRule="atLeast"/>
              <w:jc w:val="center"/>
              <w:rPr>
                <w:rFonts w:ascii="宋体" w:hAnsi="宋体"/>
                <w:szCs w:val="21"/>
              </w:rPr>
            </w:pPr>
            <w:r>
              <w:rPr>
                <w:rFonts w:ascii="宋体" w:hAnsi="宋体" w:hint="eastAsia"/>
                <w:szCs w:val="21"/>
              </w:rPr>
              <w:t>校团委组织部</w:t>
            </w:r>
          </w:p>
        </w:tc>
      </w:tr>
    </w:tbl>
    <w:p w:rsidR="000C2A6E" w:rsidRDefault="000C2A6E" w:rsidP="000C2A6E">
      <w:pPr>
        <w:spacing w:line="460" w:lineRule="exact"/>
        <w:ind w:firstLineChars="200" w:firstLine="480"/>
        <w:rPr>
          <w:rFonts w:ascii="宋体"/>
          <w:sz w:val="24"/>
        </w:rPr>
      </w:pPr>
    </w:p>
    <w:p w:rsidR="000C2A6E" w:rsidRDefault="000C2A6E" w:rsidP="000C2A6E">
      <w:pPr>
        <w:pStyle w:val="1"/>
      </w:pPr>
      <w:bookmarkStart w:id="1" w:name="_Toc350678635"/>
      <w:r>
        <w:rPr>
          <w:rFonts w:hint="eastAsia"/>
        </w:rPr>
        <w:t>二、内容介绍</w:t>
      </w:r>
      <w:bookmarkEnd w:id="1"/>
    </w:p>
    <w:p w:rsidR="000C2A6E" w:rsidRDefault="000C2A6E" w:rsidP="000C2A6E">
      <w:pPr>
        <w:widowControl/>
        <w:spacing w:line="360" w:lineRule="auto"/>
        <w:ind w:firstLineChars="200" w:firstLine="482"/>
        <w:jc w:val="left"/>
        <w:rPr>
          <w:rFonts w:ascii="宋体" w:hAnsi="宋体"/>
          <w:sz w:val="24"/>
        </w:rPr>
      </w:pPr>
      <w:r>
        <w:rPr>
          <w:rFonts w:ascii="宋体" w:hAnsi="宋体" w:hint="eastAsia"/>
          <w:b/>
          <w:sz w:val="24"/>
        </w:rPr>
        <w:t>（一）、爱国主义、集体主义及美育项目，即爱乐传习（由校团委文化体育部负责组织）</w:t>
      </w:r>
    </w:p>
    <w:p w:rsidR="000C2A6E" w:rsidRDefault="000C2A6E" w:rsidP="000C2A6E">
      <w:pPr>
        <w:spacing w:line="360" w:lineRule="auto"/>
        <w:ind w:firstLineChars="200" w:firstLine="482"/>
        <w:rPr>
          <w:rFonts w:ascii="宋体" w:hAnsi="宋体"/>
          <w:sz w:val="24"/>
        </w:rPr>
      </w:pPr>
      <w:r>
        <w:rPr>
          <w:rFonts w:ascii="宋体" w:hAnsi="宋体" w:hint="eastAsia"/>
          <w:b/>
          <w:sz w:val="24"/>
        </w:rPr>
        <w:lastRenderedPageBreak/>
        <w:t>1、课程介绍</w:t>
      </w:r>
    </w:p>
    <w:p w:rsidR="000C2A6E" w:rsidRDefault="000C2A6E" w:rsidP="000C2A6E">
      <w:pPr>
        <w:spacing w:line="360" w:lineRule="auto"/>
        <w:ind w:firstLineChars="200" w:firstLine="480"/>
        <w:rPr>
          <w:rFonts w:ascii="宋体" w:hAnsi="宋体"/>
          <w:sz w:val="24"/>
        </w:rPr>
      </w:pPr>
      <w:r>
        <w:rPr>
          <w:rFonts w:ascii="宋体" w:hAnsi="宋体" w:hint="eastAsia"/>
          <w:sz w:val="24"/>
        </w:rPr>
        <w:t>采取先选课、后修课的选课方式，秋季学期面向本科生开设。该课程也称为“爱乐传习”活动，通过“红歌”的学唱，增强学生的合作精神和集体归属感、激发爱国情怀以及担当民族大任的使命感。</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2、具体开展方式</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（1）、课程实施</w:t>
      </w:r>
    </w:p>
    <w:tbl>
      <w:tblPr>
        <w:tblW w:w="8000" w:type="dxa"/>
        <w:jc w:val="center"/>
        <w:tblLayout w:type="fixed"/>
        <w:tblLook w:val="0000"/>
      </w:tblPr>
      <w:tblGrid>
        <w:gridCol w:w="1316"/>
        <w:gridCol w:w="6684"/>
      </w:tblGrid>
      <w:tr w:rsidR="000C2A6E" w:rsidTr="005D2A9D">
        <w:trPr>
          <w:trHeight w:val="285"/>
          <w:jc w:val="center"/>
        </w:trPr>
        <w:tc>
          <w:tcPr>
            <w:tcW w:w="1316" w:type="dxa"/>
            <w:tcBorders>
              <w:top w:val="single" w:sz="4" w:space="0" w:color="auto"/>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时间</w:t>
            </w:r>
          </w:p>
        </w:tc>
        <w:tc>
          <w:tcPr>
            <w:tcW w:w="6684" w:type="dxa"/>
            <w:tcBorders>
              <w:top w:val="single" w:sz="4" w:space="0" w:color="auto"/>
              <w:left w:val="nil"/>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具体工作</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9月15日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1、由校团委文化体育部向各院系下发爱乐传习活动方案</w:t>
            </w:r>
          </w:p>
          <w:p w:rsidR="000C2A6E" w:rsidRDefault="000C2A6E" w:rsidP="005D2A9D">
            <w:pPr>
              <w:widowControl/>
              <w:jc w:val="left"/>
              <w:rPr>
                <w:rFonts w:ascii="宋体" w:hAnsi="宋体" w:cs="宋体"/>
                <w:kern w:val="0"/>
                <w:sz w:val="24"/>
              </w:rPr>
            </w:pPr>
            <w:r>
              <w:rPr>
                <w:rFonts w:ascii="宋体" w:hAnsi="宋体" w:cs="宋体" w:hint="eastAsia"/>
                <w:kern w:val="0"/>
                <w:sz w:val="24"/>
              </w:rPr>
              <w:t>2、统计院系实际新生数量</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9月15日-9月30日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1、院系上报排练计划、参赛曲目、骨干名单和排练场地需求</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10月1日-10月7日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1、根据院系上交排练计划表，制定排练抽查安排表</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10月7日-11月30日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1、抽查各院系新生排练情况，并完成组织排练分打分</w:t>
            </w:r>
          </w:p>
          <w:p w:rsidR="000C2A6E" w:rsidRDefault="000C2A6E" w:rsidP="005D2A9D">
            <w:pPr>
              <w:widowControl/>
              <w:jc w:val="left"/>
              <w:rPr>
                <w:rFonts w:ascii="宋体" w:hAnsi="宋体" w:cs="宋体"/>
                <w:kern w:val="0"/>
                <w:sz w:val="24"/>
              </w:rPr>
            </w:pPr>
            <w:r>
              <w:rPr>
                <w:rFonts w:ascii="宋体" w:hAnsi="宋体" w:cs="宋体" w:hint="eastAsia"/>
                <w:kern w:val="0"/>
                <w:sz w:val="24"/>
              </w:rPr>
              <w:t>2、进行爱乐传习骨干培训</w:t>
            </w:r>
          </w:p>
          <w:p w:rsidR="000C2A6E" w:rsidRDefault="000C2A6E" w:rsidP="005D2A9D">
            <w:pPr>
              <w:widowControl/>
              <w:jc w:val="left"/>
              <w:rPr>
                <w:rFonts w:ascii="宋体" w:hAnsi="宋体" w:cs="宋体"/>
                <w:kern w:val="0"/>
                <w:sz w:val="24"/>
              </w:rPr>
            </w:pPr>
            <w:r>
              <w:rPr>
                <w:rFonts w:ascii="宋体" w:hAnsi="宋体" w:cs="宋体" w:hint="eastAsia"/>
                <w:kern w:val="0"/>
                <w:sz w:val="24"/>
              </w:rPr>
              <w:t>3、院系完成串场视频制作</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12月初</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1、爱乐传习项目汇报演出</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12月26日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1、回收参与活动新生感想体会</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2011年1月15日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1、结合参加排练情况以及提交感想体会情况，汇总成绩并上报课程组</w:t>
            </w:r>
          </w:p>
        </w:tc>
      </w:tr>
      <w:tr w:rsidR="000C2A6E" w:rsidTr="005D2A9D">
        <w:trPr>
          <w:trHeight w:val="285"/>
          <w:jc w:val="center"/>
        </w:trPr>
        <w:tc>
          <w:tcPr>
            <w:tcW w:w="1316" w:type="dxa"/>
            <w:tcBorders>
              <w:top w:val="nil"/>
              <w:left w:val="single" w:sz="4" w:space="0" w:color="auto"/>
              <w:bottom w:val="single" w:sz="4" w:space="0" w:color="auto"/>
              <w:right w:val="single" w:sz="4" w:space="0" w:color="auto"/>
            </w:tcBorders>
            <w:vAlign w:val="center"/>
          </w:tcPr>
          <w:p w:rsidR="000C2A6E" w:rsidRDefault="000C2A6E" w:rsidP="005D2A9D">
            <w:pPr>
              <w:widowControl/>
              <w:jc w:val="center"/>
              <w:rPr>
                <w:rFonts w:ascii="宋体" w:hAnsi="宋体" w:cs="宋体"/>
                <w:kern w:val="0"/>
                <w:sz w:val="24"/>
              </w:rPr>
            </w:pPr>
            <w:r>
              <w:rPr>
                <w:rFonts w:ascii="宋体" w:hAnsi="宋体" w:cs="宋体" w:hint="eastAsia"/>
                <w:kern w:val="0"/>
                <w:sz w:val="24"/>
              </w:rPr>
              <w:t>1月16日</w:t>
            </w:r>
          </w:p>
        </w:tc>
        <w:tc>
          <w:tcPr>
            <w:tcW w:w="6684" w:type="dxa"/>
            <w:tcBorders>
              <w:top w:val="nil"/>
              <w:left w:val="nil"/>
              <w:bottom w:val="single" w:sz="4" w:space="0" w:color="auto"/>
              <w:right w:val="single" w:sz="4" w:space="0" w:color="auto"/>
            </w:tcBorders>
            <w:vAlign w:val="center"/>
          </w:tcPr>
          <w:p w:rsidR="000C2A6E" w:rsidRDefault="000C2A6E" w:rsidP="005D2A9D">
            <w:pPr>
              <w:widowControl/>
              <w:jc w:val="left"/>
              <w:rPr>
                <w:rFonts w:ascii="宋体" w:hAnsi="宋体" w:cs="宋体"/>
                <w:kern w:val="0"/>
                <w:sz w:val="24"/>
              </w:rPr>
            </w:pPr>
            <w:r>
              <w:rPr>
                <w:rFonts w:ascii="宋体" w:hAnsi="宋体" w:cs="宋体" w:hint="eastAsia"/>
                <w:kern w:val="0"/>
                <w:sz w:val="24"/>
              </w:rPr>
              <w:t>1、活动总结、资料存档</w:t>
            </w:r>
          </w:p>
        </w:tc>
      </w:tr>
    </w:tbl>
    <w:p w:rsidR="000C2A6E" w:rsidRDefault="000C2A6E" w:rsidP="000C2A6E">
      <w:pPr>
        <w:spacing w:line="360" w:lineRule="auto"/>
        <w:ind w:firstLineChars="200" w:firstLine="482"/>
        <w:rPr>
          <w:rFonts w:ascii="宋体" w:hAnsi="宋体"/>
          <w:b/>
          <w:sz w:val="24"/>
        </w:rPr>
      </w:pPr>
      <w:r>
        <w:rPr>
          <w:rFonts w:ascii="宋体" w:hAnsi="宋体" w:hint="eastAsia"/>
          <w:b/>
          <w:sz w:val="24"/>
        </w:rPr>
        <w:t>（2）、成绩考核办法</w:t>
      </w:r>
    </w:p>
    <w:p w:rsidR="000C2A6E" w:rsidRDefault="000C2A6E" w:rsidP="000C2A6E">
      <w:pPr>
        <w:spacing w:line="360" w:lineRule="auto"/>
        <w:ind w:firstLineChars="200" w:firstLine="480"/>
        <w:rPr>
          <w:rFonts w:ascii="宋体" w:hAnsi="宋体"/>
          <w:sz w:val="24"/>
        </w:rPr>
      </w:pPr>
      <w:r>
        <w:rPr>
          <w:rFonts w:ascii="宋体" w:hAnsi="宋体" w:hint="eastAsia"/>
          <w:sz w:val="24"/>
        </w:rPr>
        <w:t>（1）参加本院系组织的排练至少4次（现场打卡），校团委文体部将根据院系提交排练计划表对院系排练情况进行抽查。</w:t>
      </w:r>
    </w:p>
    <w:p w:rsidR="000C2A6E" w:rsidRDefault="000C2A6E" w:rsidP="000C2A6E">
      <w:pPr>
        <w:spacing w:line="360" w:lineRule="auto"/>
        <w:ind w:firstLineChars="200" w:firstLine="480"/>
        <w:rPr>
          <w:rFonts w:ascii="宋体" w:hAnsi="宋体"/>
          <w:sz w:val="24"/>
        </w:rPr>
      </w:pPr>
      <w:r>
        <w:rPr>
          <w:rFonts w:ascii="宋体" w:hAnsi="宋体" w:hint="eastAsia"/>
          <w:sz w:val="24"/>
        </w:rPr>
        <w:t>（2）个人学习心得，1000字以上，提交至指导老师。</w:t>
      </w:r>
    </w:p>
    <w:p w:rsidR="000C2A6E" w:rsidRDefault="000C2A6E" w:rsidP="000C2A6E">
      <w:pPr>
        <w:spacing w:line="360" w:lineRule="auto"/>
        <w:ind w:firstLineChars="200" w:firstLine="482"/>
        <w:rPr>
          <w:rFonts w:ascii="宋体" w:hAnsi="宋体"/>
          <w:b/>
          <w:sz w:val="24"/>
        </w:rPr>
      </w:pPr>
      <w:r>
        <w:rPr>
          <w:rFonts w:ascii="宋体" w:hAnsi="宋体" w:hint="eastAsia"/>
          <w:b/>
          <w:sz w:val="24"/>
        </w:rPr>
        <w:t>3、指导老师职责</w:t>
      </w:r>
    </w:p>
    <w:p w:rsidR="000C2A6E" w:rsidRDefault="000C2A6E" w:rsidP="000C2A6E">
      <w:pPr>
        <w:spacing w:line="360" w:lineRule="auto"/>
        <w:ind w:firstLineChars="200" w:firstLine="480"/>
        <w:rPr>
          <w:rFonts w:ascii="宋体" w:hAnsi="宋体"/>
          <w:sz w:val="24"/>
        </w:rPr>
      </w:pPr>
      <w:r>
        <w:rPr>
          <w:rFonts w:ascii="宋体" w:hAnsi="宋体" w:hint="eastAsia"/>
          <w:sz w:val="24"/>
        </w:rPr>
        <w:t>（1）组织学生按照排练计划表参加排练，并记录考勤。</w:t>
      </w:r>
    </w:p>
    <w:p w:rsidR="000C2A6E" w:rsidRDefault="000C2A6E" w:rsidP="000C2A6E">
      <w:pPr>
        <w:spacing w:line="360" w:lineRule="auto"/>
        <w:ind w:firstLineChars="200" w:firstLine="480"/>
        <w:rPr>
          <w:rFonts w:ascii="宋体" w:hAnsi="宋体"/>
          <w:sz w:val="24"/>
        </w:rPr>
      </w:pPr>
      <w:r>
        <w:rPr>
          <w:rFonts w:ascii="宋体" w:hAnsi="宋体" w:hint="eastAsia"/>
          <w:sz w:val="24"/>
        </w:rPr>
        <w:t>（2）指导学生完成个人学习心得并汇总。</w:t>
      </w:r>
    </w:p>
    <w:p w:rsidR="000C2A6E" w:rsidRDefault="000C2A6E" w:rsidP="000C2A6E">
      <w:pPr>
        <w:spacing w:line="360" w:lineRule="auto"/>
        <w:ind w:firstLineChars="200" w:firstLine="480"/>
        <w:rPr>
          <w:rFonts w:ascii="宋体" w:hAnsi="宋体"/>
          <w:sz w:val="24"/>
        </w:rPr>
      </w:pPr>
      <w:r>
        <w:rPr>
          <w:rFonts w:ascii="宋体" w:hAnsi="宋体" w:hint="eastAsia"/>
          <w:sz w:val="24"/>
        </w:rPr>
        <w:t>（3）学期末向校团委组织部提交学生成绩评分表。</w:t>
      </w:r>
    </w:p>
    <w:p w:rsidR="000C2A6E" w:rsidRDefault="000C2A6E" w:rsidP="000C2A6E">
      <w:pPr>
        <w:spacing w:line="360" w:lineRule="auto"/>
        <w:ind w:firstLineChars="200" w:firstLine="482"/>
        <w:rPr>
          <w:rFonts w:ascii="宋体" w:hAnsi="宋体"/>
          <w:b/>
          <w:sz w:val="24"/>
        </w:rPr>
      </w:pPr>
    </w:p>
    <w:p w:rsidR="000C2A6E" w:rsidRDefault="000C2A6E" w:rsidP="000C2A6E">
      <w:pPr>
        <w:widowControl/>
        <w:spacing w:line="360" w:lineRule="auto"/>
        <w:ind w:firstLineChars="200" w:firstLine="482"/>
        <w:jc w:val="left"/>
        <w:rPr>
          <w:rFonts w:ascii="宋体" w:hAnsi="宋体"/>
          <w:b/>
          <w:sz w:val="24"/>
        </w:rPr>
      </w:pPr>
      <w:r>
        <w:rPr>
          <w:rFonts w:ascii="宋体" w:hAnsi="宋体" w:hint="eastAsia"/>
          <w:b/>
          <w:sz w:val="24"/>
        </w:rPr>
        <w:t>（二）、志愿服务（由校团委社会实践部负责组织）</w:t>
      </w:r>
    </w:p>
    <w:p w:rsidR="000C2A6E" w:rsidRDefault="000C2A6E" w:rsidP="000C2A6E">
      <w:pPr>
        <w:spacing w:line="360" w:lineRule="auto"/>
        <w:ind w:firstLineChars="200" w:firstLine="482"/>
        <w:rPr>
          <w:rFonts w:ascii="宋体" w:hAnsi="宋体"/>
          <w:sz w:val="24"/>
        </w:rPr>
      </w:pPr>
      <w:r>
        <w:rPr>
          <w:rFonts w:ascii="宋体" w:hAnsi="宋体" w:hint="eastAsia"/>
          <w:b/>
          <w:sz w:val="24"/>
        </w:rPr>
        <w:t>1、课程介绍</w:t>
      </w:r>
    </w:p>
    <w:p w:rsidR="000C2A6E" w:rsidRDefault="000C2A6E" w:rsidP="000C2A6E">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w:t>
      </w:r>
      <w:r>
        <w:rPr>
          <w:rFonts w:ascii="宋体" w:hAnsi="宋体" w:hint="eastAsia"/>
          <w:b/>
          <w:sz w:val="24"/>
        </w:rPr>
        <w:t>由校团委社会实践（志愿者工作）部统一开课并管理，指导教师为校团委社会实践（志愿</w:t>
      </w:r>
      <w:r>
        <w:rPr>
          <w:rFonts w:ascii="宋体" w:hAnsi="宋体" w:hint="eastAsia"/>
          <w:b/>
          <w:sz w:val="24"/>
        </w:rPr>
        <w:lastRenderedPageBreak/>
        <w:t>者工作）部部长，授课人数为</w:t>
      </w:r>
      <w:r>
        <w:rPr>
          <w:rFonts w:ascii="宋体" w:hAnsi="宋体"/>
          <w:b/>
          <w:sz w:val="24"/>
        </w:rPr>
        <w:t>1000</w:t>
      </w:r>
      <w:r>
        <w:rPr>
          <w:rFonts w:ascii="宋体" w:hAnsi="宋体" w:hint="eastAsia"/>
          <w:b/>
          <w:sz w:val="24"/>
        </w:rPr>
        <w:t>人。</w:t>
      </w:r>
      <w:r>
        <w:rPr>
          <w:rFonts w:ascii="宋体" w:hAnsi="宋体" w:hint="eastAsia"/>
          <w:sz w:val="24"/>
        </w:rPr>
        <w:t>本课程将组织学生在学期中利用课余时间参加校团委及校青协开展的志愿服务活动。同时，针对不同类型的志愿服务开展人际沟通技巧、社交礼仪常识、心理素质拓展、我国志愿服务及公益类团体的发展现状介绍等内容的培训。</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2、具体开展方式</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（1）、课程实施</w:t>
      </w:r>
    </w:p>
    <w:p w:rsidR="000C2A6E" w:rsidRDefault="000C2A6E" w:rsidP="000C2A6E">
      <w:pPr>
        <w:spacing w:line="360" w:lineRule="auto"/>
        <w:rPr>
          <w:rFonts w:ascii="宋体" w:hAnsi="宋体"/>
          <w:sz w:val="24"/>
        </w:rPr>
      </w:pPr>
      <w:r>
        <w:rPr>
          <w:rFonts w:ascii="宋体" w:hAnsi="宋体" w:hint="eastAsia"/>
          <w:sz w:val="24"/>
        </w:rPr>
        <w:t xml:space="preserve">   本课程内容分为志愿服务培训讲座（2学时）和志愿服务实践（6学时/2次志愿服务）两个部分。详情见下表：</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10"/>
        <w:gridCol w:w="3837"/>
        <w:gridCol w:w="1065"/>
        <w:gridCol w:w="1484"/>
      </w:tblGrid>
      <w:tr w:rsidR="000C2A6E" w:rsidTr="005D2A9D">
        <w:trPr>
          <w:jc w:val="center"/>
        </w:trPr>
        <w:tc>
          <w:tcPr>
            <w:tcW w:w="1910" w:type="dxa"/>
          </w:tcPr>
          <w:p w:rsidR="000C2A6E" w:rsidRDefault="000C2A6E" w:rsidP="005D2A9D">
            <w:pPr>
              <w:spacing w:line="360" w:lineRule="auto"/>
              <w:jc w:val="center"/>
              <w:rPr>
                <w:rFonts w:ascii="宋体" w:hAnsi="宋体"/>
                <w:b/>
                <w:sz w:val="24"/>
              </w:rPr>
            </w:pPr>
            <w:r>
              <w:rPr>
                <w:rFonts w:ascii="宋体" w:hAnsi="宋体" w:hint="eastAsia"/>
                <w:b/>
                <w:sz w:val="24"/>
              </w:rPr>
              <w:t>类别</w:t>
            </w:r>
          </w:p>
        </w:tc>
        <w:tc>
          <w:tcPr>
            <w:tcW w:w="3837" w:type="dxa"/>
          </w:tcPr>
          <w:p w:rsidR="000C2A6E" w:rsidRDefault="000C2A6E" w:rsidP="005D2A9D">
            <w:pPr>
              <w:spacing w:line="360" w:lineRule="auto"/>
              <w:jc w:val="center"/>
              <w:rPr>
                <w:rFonts w:ascii="宋体" w:hAnsi="宋体"/>
                <w:b/>
                <w:sz w:val="24"/>
              </w:rPr>
            </w:pPr>
            <w:r>
              <w:rPr>
                <w:rFonts w:ascii="宋体" w:hAnsi="宋体" w:hint="eastAsia"/>
                <w:b/>
                <w:sz w:val="24"/>
              </w:rPr>
              <w:t>内容</w:t>
            </w:r>
          </w:p>
        </w:tc>
        <w:tc>
          <w:tcPr>
            <w:tcW w:w="1065" w:type="dxa"/>
          </w:tcPr>
          <w:p w:rsidR="000C2A6E" w:rsidRDefault="000C2A6E" w:rsidP="005D2A9D">
            <w:pPr>
              <w:spacing w:line="360" w:lineRule="auto"/>
              <w:jc w:val="center"/>
              <w:rPr>
                <w:rFonts w:ascii="宋体" w:hAnsi="宋体"/>
                <w:b/>
                <w:sz w:val="24"/>
              </w:rPr>
            </w:pPr>
            <w:r>
              <w:rPr>
                <w:rFonts w:ascii="宋体" w:hAnsi="宋体" w:hint="eastAsia"/>
                <w:b/>
                <w:sz w:val="24"/>
              </w:rPr>
              <w:t>岗位数</w:t>
            </w:r>
          </w:p>
        </w:tc>
        <w:tc>
          <w:tcPr>
            <w:tcW w:w="1484" w:type="dxa"/>
          </w:tcPr>
          <w:p w:rsidR="000C2A6E" w:rsidRDefault="000C2A6E" w:rsidP="005D2A9D">
            <w:pPr>
              <w:spacing w:line="360" w:lineRule="auto"/>
              <w:jc w:val="center"/>
              <w:rPr>
                <w:rFonts w:ascii="宋体" w:hAnsi="宋体"/>
                <w:b/>
                <w:sz w:val="24"/>
              </w:rPr>
            </w:pPr>
            <w:r>
              <w:rPr>
                <w:rFonts w:ascii="宋体" w:hAnsi="宋体" w:hint="eastAsia"/>
                <w:b/>
                <w:sz w:val="24"/>
              </w:rPr>
              <w:t>性质</w:t>
            </w:r>
          </w:p>
        </w:tc>
      </w:tr>
      <w:tr w:rsidR="000C2A6E" w:rsidTr="005D2A9D">
        <w:trPr>
          <w:jc w:val="center"/>
        </w:trPr>
        <w:tc>
          <w:tcPr>
            <w:tcW w:w="1910" w:type="dxa"/>
            <w:vAlign w:val="center"/>
          </w:tcPr>
          <w:p w:rsidR="000C2A6E" w:rsidRDefault="000C2A6E" w:rsidP="005D2A9D">
            <w:pPr>
              <w:spacing w:line="360" w:lineRule="auto"/>
              <w:jc w:val="center"/>
              <w:rPr>
                <w:rFonts w:ascii="宋体" w:hAnsi="宋体"/>
                <w:sz w:val="24"/>
              </w:rPr>
            </w:pPr>
            <w:r>
              <w:rPr>
                <w:rFonts w:ascii="宋体" w:hAnsi="宋体" w:hint="eastAsia"/>
                <w:sz w:val="24"/>
              </w:rPr>
              <w:t>志愿服务培训讲座</w:t>
            </w:r>
          </w:p>
        </w:tc>
        <w:tc>
          <w:tcPr>
            <w:tcW w:w="3837" w:type="dxa"/>
            <w:tcBorders>
              <w:bottom w:val="single" w:sz="4" w:space="0" w:color="auto"/>
            </w:tcBorders>
          </w:tcPr>
          <w:p w:rsidR="000C2A6E" w:rsidRDefault="000C2A6E" w:rsidP="005D2A9D">
            <w:pPr>
              <w:spacing w:line="360" w:lineRule="auto"/>
              <w:rPr>
                <w:rFonts w:ascii="宋体" w:hAnsi="宋体"/>
                <w:sz w:val="24"/>
              </w:rPr>
            </w:pPr>
          </w:p>
          <w:p w:rsidR="000C2A6E" w:rsidRDefault="000C2A6E" w:rsidP="005D2A9D">
            <w:pPr>
              <w:spacing w:line="360" w:lineRule="auto"/>
              <w:rPr>
                <w:rFonts w:ascii="宋体" w:hAnsi="宋体"/>
                <w:sz w:val="24"/>
              </w:rPr>
            </w:pPr>
            <w:r>
              <w:rPr>
                <w:rFonts w:ascii="宋体" w:hAnsi="宋体" w:hint="eastAsia"/>
                <w:sz w:val="24"/>
              </w:rPr>
              <w:t>校团委认可的志愿服务相关活动</w:t>
            </w:r>
          </w:p>
        </w:tc>
        <w:tc>
          <w:tcPr>
            <w:tcW w:w="1065" w:type="dxa"/>
            <w:tcBorders>
              <w:bottom w:val="single" w:sz="4" w:space="0" w:color="auto"/>
            </w:tcBorders>
            <w:vAlign w:val="center"/>
          </w:tcPr>
          <w:p w:rsidR="000C2A6E" w:rsidRDefault="000C2A6E" w:rsidP="005D2A9D">
            <w:pPr>
              <w:spacing w:line="360" w:lineRule="auto"/>
              <w:jc w:val="center"/>
              <w:rPr>
                <w:rFonts w:ascii="宋体" w:hAnsi="宋体"/>
                <w:sz w:val="24"/>
              </w:rPr>
            </w:pPr>
            <w:r>
              <w:rPr>
                <w:rFonts w:ascii="宋体" w:hAnsi="宋体" w:hint="eastAsia"/>
                <w:sz w:val="24"/>
              </w:rPr>
              <w:t>全体选课同学参加</w:t>
            </w:r>
          </w:p>
        </w:tc>
        <w:tc>
          <w:tcPr>
            <w:tcW w:w="1484" w:type="dxa"/>
            <w:vAlign w:val="center"/>
          </w:tcPr>
          <w:p w:rsidR="000C2A6E" w:rsidRDefault="000C2A6E" w:rsidP="005D2A9D">
            <w:pPr>
              <w:spacing w:line="360" w:lineRule="auto"/>
              <w:jc w:val="center"/>
              <w:rPr>
                <w:rFonts w:ascii="宋体" w:hAnsi="宋体"/>
                <w:sz w:val="24"/>
              </w:rPr>
            </w:pPr>
            <w:r>
              <w:rPr>
                <w:rFonts w:ascii="宋体" w:hAnsi="宋体" w:hint="eastAsia"/>
                <w:sz w:val="24"/>
              </w:rPr>
              <w:t>必修</w:t>
            </w:r>
          </w:p>
        </w:tc>
      </w:tr>
      <w:tr w:rsidR="000C2A6E" w:rsidTr="005D2A9D">
        <w:trPr>
          <w:trHeight w:val="450"/>
          <w:jc w:val="center"/>
        </w:trPr>
        <w:tc>
          <w:tcPr>
            <w:tcW w:w="1910" w:type="dxa"/>
            <w:vMerge w:val="restart"/>
            <w:vAlign w:val="center"/>
          </w:tcPr>
          <w:p w:rsidR="000C2A6E" w:rsidRDefault="000C2A6E" w:rsidP="005D2A9D">
            <w:pPr>
              <w:spacing w:line="360" w:lineRule="auto"/>
              <w:jc w:val="center"/>
              <w:rPr>
                <w:rFonts w:ascii="宋体" w:hAnsi="宋体"/>
                <w:sz w:val="24"/>
              </w:rPr>
            </w:pPr>
            <w:r>
              <w:rPr>
                <w:rFonts w:ascii="宋体" w:hAnsi="宋体" w:hint="eastAsia"/>
                <w:sz w:val="24"/>
              </w:rPr>
              <w:t>庆典类志愿服务</w:t>
            </w:r>
          </w:p>
        </w:tc>
        <w:tc>
          <w:tcPr>
            <w:tcW w:w="3837" w:type="dxa"/>
            <w:tcBorders>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开学典礼（9月）</w:t>
            </w:r>
          </w:p>
        </w:tc>
        <w:tc>
          <w:tcPr>
            <w:tcW w:w="1065" w:type="dxa"/>
            <w:tcBorders>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90</w:t>
            </w:r>
          </w:p>
        </w:tc>
        <w:tc>
          <w:tcPr>
            <w:tcW w:w="1484" w:type="dxa"/>
            <w:vMerge w:val="restart"/>
            <w:vAlign w:val="center"/>
          </w:tcPr>
          <w:p w:rsidR="000C2A6E" w:rsidRDefault="000C2A6E" w:rsidP="005D2A9D">
            <w:pPr>
              <w:spacing w:line="360" w:lineRule="auto"/>
              <w:jc w:val="center"/>
              <w:rPr>
                <w:rFonts w:ascii="宋体" w:hAnsi="宋体"/>
                <w:sz w:val="24"/>
              </w:rPr>
            </w:pPr>
            <w:r>
              <w:rPr>
                <w:rFonts w:ascii="宋体" w:hAnsi="宋体" w:hint="eastAsia"/>
                <w:sz w:val="24"/>
              </w:rPr>
              <w:t>选修</w:t>
            </w:r>
          </w:p>
        </w:tc>
      </w:tr>
      <w:tr w:rsidR="000C2A6E" w:rsidTr="005D2A9D">
        <w:trPr>
          <w:trHeight w:val="465"/>
          <w:jc w:val="center"/>
        </w:trPr>
        <w:tc>
          <w:tcPr>
            <w:tcW w:w="1910" w:type="dxa"/>
            <w:vMerge/>
            <w:vAlign w:val="center"/>
          </w:tcPr>
          <w:p w:rsidR="000C2A6E" w:rsidRDefault="000C2A6E" w:rsidP="005D2A9D">
            <w:pPr>
              <w:spacing w:line="360" w:lineRule="auto"/>
              <w:jc w:val="center"/>
              <w:rPr>
                <w:rFonts w:ascii="宋体" w:hAnsi="宋体"/>
                <w:sz w:val="24"/>
              </w:rPr>
            </w:pPr>
          </w:p>
        </w:tc>
        <w:tc>
          <w:tcPr>
            <w:tcW w:w="3837" w:type="dxa"/>
            <w:tcBorders>
              <w:top w:val="single" w:sz="4" w:space="0" w:color="auto"/>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毕业典礼（7月）</w:t>
            </w:r>
          </w:p>
        </w:tc>
        <w:tc>
          <w:tcPr>
            <w:tcW w:w="1065" w:type="dxa"/>
            <w:tcBorders>
              <w:top w:val="single" w:sz="4" w:space="0" w:color="auto"/>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100</w:t>
            </w:r>
          </w:p>
        </w:tc>
        <w:tc>
          <w:tcPr>
            <w:tcW w:w="1484" w:type="dxa"/>
            <w:vMerge/>
            <w:vAlign w:val="center"/>
          </w:tcPr>
          <w:p w:rsidR="000C2A6E" w:rsidRDefault="000C2A6E" w:rsidP="005D2A9D">
            <w:pPr>
              <w:spacing w:line="360" w:lineRule="auto"/>
              <w:jc w:val="center"/>
              <w:rPr>
                <w:rFonts w:ascii="宋体" w:hAnsi="宋体"/>
                <w:sz w:val="24"/>
              </w:rPr>
            </w:pPr>
          </w:p>
        </w:tc>
      </w:tr>
      <w:tr w:rsidR="000C2A6E" w:rsidTr="005D2A9D">
        <w:trPr>
          <w:trHeight w:val="450"/>
          <w:jc w:val="center"/>
        </w:trPr>
        <w:tc>
          <w:tcPr>
            <w:tcW w:w="1910" w:type="dxa"/>
            <w:vMerge/>
            <w:vAlign w:val="center"/>
          </w:tcPr>
          <w:p w:rsidR="000C2A6E" w:rsidRDefault="000C2A6E" w:rsidP="005D2A9D">
            <w:pPr>
              <w:spacing w:line="360" w:lineRule="auto"/>
              <w:jc w:val="center"/>
              <w:rPr>
                <w:rFonts w:ascii="宋体" w:hAnsi="宋体"/>
                <w:sz w:val="24"/>
              </w:rPr>
            </w:pPr>
          </w:p>
        </w:tc>
        <w:tc>
          <w:tcPr>
            <w:tcW w:w="3837" w:type="dxa"/>
            <w:tcBorders>
              <w:top w:val="single" w:sz="4" w:space="0" w:color="auto"/>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燕京大学校庆（4月下旬）</w:t>
            </w:r>
          </w:p>
        </w:tc>
        <w:tc>
          <w:tcPr>
            <w:tcW w:w="1065" w:type="dxa"/>
            <w:tcBorders>
              <w:top w:val="single" w:sz="4" w:space="0" w:color="auto"/>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15</w:t>
            </w:r>
          </w:p>
        </w:tc>
        <w:tc>
          <w:tcPr>
            <w:tcW w:w="1484" w:type="dxa"/>
            <w:vMerge/>
            <w:vAlign w:val="center"/>
          </w:tcPr>
          <w:p w:rsidR="000C2A6E" w:rsidRDefault="000C2A6E" w:rsidP="005D2A9D">
            <w:pPr>
              <w:spacing w:line="360" w:lineRule="auto"/>
              <w:jc w:val="center"/>
              <w:rPr>
                <w:rFonts w:ascii="宋体" w:hAnsi="宋体"/>
                <w:sz w:val="24"/>
              </w:rPr>
            </w:pPr>
          </w:p>
        </w:tc>
      </w:tr>
      <w:tr w:rsidR="000C2A6E" w:rsidTr="005D2A9D">
        <w:trPr>
          <w:trHeight w:val="495"/>
          <w:jc w:val="center"/>
        </w:trPr>
        <w:tc>
          <w:tcPr>
            <w:tcW w:w="1910" w:type="dxa"/>
            <w:vMerge/>
            <w:vAlign w:val="center"/>
          </w:tcPr>
          <w:p w:rsidR="000C2A6E" w:rsidRDefault="000C2A6E" w:rsidP="005D2A9D">
            <w:pPr>
              <w:spacing w:line="360" w:lineRule="auto"/>
              <w:jc w:val="center"/>
              <w:rPr>
                <w:rFonts w:ascii="宋体" w:hAnsi="宋体"/>
                <w:sz w:val="24"/>
              </w:rPr>
            </w:pPr>
          </w:p>
        </w:tc>
        <w:tc>
          <w:tcPr>
            <w:tcW w:w="3837" w:type="dxa"/>
            <w:tcBorders>
              <w:top w:val="single" w:sz="4" w:space="0" w:color="auto"/>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西南联大校友返校活动（5月4日）</w:t>
            </w:r>
          </w:p>
        </w:tc>
        <w:tc>
          <w:tcPr>
            <w:tcW w:w="1065" w:type="dxa"/>
            <w:tcBorders>
              <w:top w:val="single" w:sz="4" w:space="0" w:color="auto"/>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15</w:t>
            </w:r>
          </w:p>
        </w:tc>
        <w:tc>
          <w:tcPr>
            <w:tcW w:w="1484" w:type="dxa"/>
            <w:vMerge/>
            <w:vAlign w:val="center"/>
          </w:tcPr>
          <w:p w:rsidR="000C2A6E" w:rsidRDefault="000C2A6E" w:rsidP="005D2A9D">
            <w:pPr>
              <w:spacing w:line="360" w:lineRule="auto"/>
              <w:jc w:val="center"/>
              <w:rPr>
                <w:rFonts w:ascii="宋体" w:hAnsi="宋体"/>
                <w:sz w:val="24"/>
              </w:rPr>
            </w:pPr>
          </w:p>
        </w:tc>
      </w:tr>
      <w:tr w:rsidR="000C2A6E" w:rsidTr="005D2A9D">
        <w:trPr>
          <w:trHeight w:val="435"/>
          <w:jc w:val="center"/>
        </w:trPr>
        <w:tc>
          <w:tcPr>
            <w:tcW w:w="1910" w:type="dxa"/>
            <w:vMerge/>
            <w:vAlign w:val="center"/>
          </w:tcPr>
          <w:p w:rsidR="000C2A6E" w:rsidRDefault="000C2A6E" w:rsidP="005D2A9D">
            <w:pPr>
              <w:spacing w:line="360" w:lineRule="auto"/>
              <w:jc w:val="center"/>
              <w:rPr>
                <w:rFonts w:ascii="宋体" w:hAnsi="宋体"/>
                <w:sz w:val="24"/>
              </w:rPr>
            </w:pPr>
          </w:p>
        </w:tc>
        <w:tc>
          <w:tcPr>
            <w:tcW w:w="3837" w:type="dxa"/>
            <w:tcBorders>
              <w:top w:val="single" w:sz="4" w:space="0" w:color="auto"/>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新年晚会礼仪服务（12月31日）</w:t>
            </w:r>
          </w:p>
        </w:tc>
        <w:tc>
          <w:tcPr>
            <w:tcW w:w="1065" w:type="dxa"/>
            <w:tcBorders>
              <w:top w:val="single" w:sz="4" w:space="0" w:color="auto"/>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10</w:t>
            </w:r>
          </w:p>
        </w:tc>
        <w:tc>
          <w:tcPr>
            <w:tcW w:w="1484" w:type="dxa"/>
            <w:vMerge/>
            <w:vAlign w:val="center"/>
          </w:tcPr>
          <w:p w:rsidR="000C2A6E" w:rsidRDefault="000C2A6E" w:rsidP="005D2A9D">
            <w:pPr>
              <w:spacing w:line="360" w:lineRule="auto"/>
              <w:jc w:val="center"/>
              <w:rPr>
                <w:rFonts w:ascii="宋体" w:hAnsi="宋体"/>
                <w:sz w:val="24"/>
              </w:rPr>
            </w:pPr>
          </w:p>
        </w:tc>
      </w:tr>
      <w:tr w:rsidR="000C2A6E" w:rsidTr="005D2A9D">
        <w:trPr>
          <w:trHeight w:val="465"/>
          <w:jc w:val="center"/>
        </w:trPr>
        <w:tc>
          <w:tcPr>
            <w:tcW w:w="1910" w:type="dxa"/>
            <w:vMerge w:val="restart"/>
            <w:vAlign w:val="center"/>
          </w:tcPr>
          <w:p w:rsidR="000C2A6E" w:rsidRDefault="000C2A6E" w:rsidP="005D2A9D">
            <w:pPr>
              <w:spacing w:line="360" w:lineRule="auto"/>
              <w:jc w:val="center"/>
              <w:rPr>
                <w:rFonts w:ascii="宋体" w:hAnsi="宋体"/>
                <w:sz w:val="24"/>
              </w:rPr>
            </w:pPr>
            <w:r>
              <w:rPr>
                <w:rFonts w:ascii="宋体" w:hAnsi="宋体" w:hint="eastAsia"/>
                <w:sz w:val="24"/>
              </w:rPr>
              <w:t>赛事类志愿服务</w:t>
            </w:r>
          </w:p>
        </w:tc>
        <w:tc>
          <w:tcPr>
            <w:tcW w:w="3837" w:type="dxa"/>
            <w:tcBorders>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趣味运动会（4月）</w:t>
            </w:r>
          </w:p>
        </w:tc>
        <w:tc>
          <w:tcPr>
            <w:tcW w:w="1065" w:type="dxa"/>
            <w:tcBorders>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100</w:t>
            </w:r>
          </w:p>
        </w:tc>
        <w:tc>
          <w:tcPr>
            <w:tcW w:w="1484" w:type="dxa"/>
            <w:vMerge w:val="restart"/>
            <w:vAlign w:val="center"/>
          </w:tcPr>
          <w:p w:rsidR="000C2A6E" w:rsidRDefault="000C2A6E" w:rsidP="005D2A9D">
            <w:pPr>
              <w:spacing w:line="360" w:lineRule="auto"/>
              <w:jc w:val="center"/>
              <w:rPr>
                <w:rFonts w:ascii="宋体" w:hAnsi="宋体"/>
                <w:sz w:val="24"/>
              </w:rPr>
            </w:pPr>
            <w:r>
              <w:rPr>
                <w:rFonts w:ascii="宋体" w:hAnsi="宋体" w:hint="eastAsia"/>
                <w:sz w:val="24"/>
              </w:rPr>
              <w:t>选修</w:t>
            </w:r>
          </w:p>
        </w:tc>
      </w:tr>
      <w:tr w:rsidR="000C2A6E" w:rsidTr="005D2A9D">
        <w:trPr>
          <w:trHeight w:val="465"/>
          <w:jc w:val="center"/>
        </w:trPr>
        <w:tc>
          <w:tcPr>
            <w:tcW w:w="1910" w:type="dxa"/>
            <w:vMerge/>
            <w:vAlign w:val="center"/>
          </w:tcPr>
          <w:p w:rsidR="000C2A6E" w:rsidRDefault="000C2A6E" w:rsidP="005D2A9D">
            <w:pPr>
              <w:spacing w:line="360" w:lineRule="auto"/>
              <w:jc w:val="center"/>
              <w:rPr>
                <w:rFonts w:ascii="宋体" w:hAnsi="宋体"/>
                <w:sz w:val="24"/>
              </w:rPr>
            </w:pPr>
          </w:p>
        </w:tc>
        <w:tc>
          <w:tcPr>
            <w:tcW w:w="3837" w:type="dxa"/>
            <w:tcBorders>
              <w:top w:val="single" w:sz="4" w:space="0" w:color="auto"/>
            </w:tcBorders>
          </w:tcPr>
          <w:p w:rsidR="000C2A6E" w:rsidRDefault="000C2A6E" w:rsidP="005D2A9D">
            <w:pPr>
              <w:spacing w:line="360" w:lineRule="auto"/>
              <w:rPr>
                <w:rFonts w:ascii="宋体" w:hAnsi="宋体"/>
                <w:sz w:val="24"/>
              </w:rPr>
            </w:pPr>
            <w:r>
              <w:rPr>
                <w:rFonts w:ascii="宋体" w:hAnsi="宋体" w:hint="eastAsia"/>
                <w:sz w:val="24"/>
              </w:rPr>
              <w:t>学校举办的其他赛事（时间随机）</w:t>
            </w:r>
          </w:p>
        </w:tc>
        <w:tc>
          <w:tcPr>
            <w:tcW w:w="1065" w:type="dxa"/>
            <w:tcBorders>
              <w:top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100</w:t>
            </w:r>
          </w:p>
        </w:tc>
        <w:tc>
          <w:tcPr>
            <w:tcW w:w="1484" w:type="dxa"/>
            <w:vMerge/>
          </w:tcPr>
          <w:p w:rsidR="000C2A6E" w:rsidRDefault="000C2A6E" w:rsidP="005D2A9D">
            <w:pPr>
              <w:spacing w:line="360" w:lineRule="auto"/>
              <w:jc w:val="center"/>
              <w:rPr>
                <w:rFonts w:ascii="宋体" w:hAnsi="宋体"/>
                <w:sz w:val="24"/>
              </w:rPr>
            </w:pPr>
          </w:p>
        </w:tc>
      </w:tr>
      <w:tr w:rsidR="000C2A6E" w:rsidTr="005D2A9D">
        <w:trPr>
          <w:trHeight w:val="525"/>
          <w:jc w:val="center"/>
        </w:trPr>
        <w:tc>
          <w:tcPr>
            <w:tcW w:w="1910" w:type="dxa"/>
            <w:vMerge w:val="restart"/>
            <w:vAlign w:val="center"/>
          </w:tcPr>
          <w:p w:rsidR="000C2A6E" w:rsidRDefault="000C2A6E" w:rsidP="005D2A9D">
            <w:pPr>
              <w:spacing w:line="360" w:lineRule="auto"/>
              <w:jc w:val="center"/>
              <w:rPr>
                <w:rFonts w:ascii="宋体" w:hAnsi="宋体"/>
                <w:sz w:val="24"/>
              </w:rPr>
            </w:pPr>
            <w:r>
              <w:rPr>
                <w:rFonts w:ascii="宋体" w:hAnsi="宋体" w:hint="eastAsia"/>
                <w:sz w:val="24"/>
              </w:rPr>
              <w:t>支教类志愿服务</w:t>
            </w:r>
          </w:p>
        </w:tc>
        <w:tc>
          <w:tcPr>
            <w:tcW w:w="3837" w:type="dxa"/>
            <w:tcBorders>
              <w:bottom w:val="single" w:sz="4" w:space="0" w:color="auto"/>
            </w:tcBorders>
          </w:tcPr>
          <w:p w:rsidR="000C2A6E" w:rsidRDefault="000C2A6E" w:rsidP="005D2A9D">
            <w:pPr>
              <w:spacing w:line="360" w:lineRule="auto"/>
              <w:rPr>
                <w:rFonts w:ascii="宋体" w:hAnsi="宋体"/>
                <w:sz w:val="24"/>
              </w:rPr>
            </w:pPr>
            <w:r>
              <w:rPr>
                <w:rFonts w:ascii="宋体" w:hAnsi="宋体" w:hint="eastAsia"/>
                <w:sz w:val="24"/>
              </w:rPr>
              <w:t>平民学校志愿者（春季学期）</w:t>
            </w:r>
          </w:p>
        </w:tc>
        <w:tc>
          <w:tcPr>
            <w:tcW w:w="1065" w:type="dxa"/>
            <w:tcBorders>
              <w:bottom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45</w:t>
            </w:r>
          </w:p>
        </w:tc>
        <w:tc>
          <w:tcPr>
            <w:tcW w:w="1484" w:type="dxa"/>
            <w:vMerge w:val="restart"/>
          </w:tcPr>
          <w:p w:rsidR="000C2A6E" w:rsidRDefault="000C2A6E" w:rsidP="005D2A9D">
            <w:pPr>
              <w:spacing w:line="360" w:lineRule="auto"/>
              <w:jc w:val="center"/>
              <w:rPr>
                <w:rFonts w:ascii="宋体" w:hAnsi="宋体"/>
                <w:sz w:val="24"/>
              </w:rPr>
            </w:pPr>
            <w:r>
              <w:rPr>
                <w:rFonts w:ascii="宋体" w:hAnsi="宋体" w:hint="eastAsia"/>
                <w:sz w:val="24"/>
              </w:rPr>
              <w:t>选修（需做满一学期，提前报名）</w:t>
            </w:r>
          </w:p>
        </w:tc>
      </w:tr>
      <w:tr w:rsidR="000C2A6E" w:rsidTr="005D2A9D">
        <w:trPr>
          <w:trHeight w:val="456"/>
          <w:jc w:val="center"/>
        </w:trPr>
        <w:tc>
          <w:tcPr>
            <w:tcW w:w="1910" w:type="dxa"/>
            <w:vMerge/>
          </w:tcPr>
          <w:p w:rsidR="000C2A6E" w:rsidRDefault="000C2A6E" w:rsidP="005D2A9D">
            <w:pPr>
              <w:spacing w:line="360" w:lineRule="auto"/>
              <w:jc w:val="center"/>
              <w:rPr>
                <w:rFonts w:ascii="宋体" w:hAnsi="宋体"/>
                <w:sz w:val="24"/>
              </w:rPr>
            </w:pPr>
          </w:p>
        </w:tc>
        <w:tc>
          <w:tcPr>
            <w:tcW w:w="3837" w:type="dxa"/>
            <w:tcBorders>
              <w:top w:val="single" w:sz="4" w:space="0" w:color="auto"/>
            </w:tcBorders>
          </w:tcPr>
          <w:p w:rsidR="000C2A6E" w:rsidRDefault="000C2A6E" w:rsidP="005D2A9D">
            <w:pPr>
              <w:spacing w:line="360" w:lineRule="auto"/>
              <w:rPr>
                <w:rFonts w:ascii="宋体" w:hAnsi="宋体"/>
                <w:sz w:val="24"/>
              </w:rPr>
            </w:pPr>
            <w:r>
              <w:rPr>
                <w:rFonts w:ascii="宋体" w:hAnsi="宋体" w:hint="eastAsia"/>
                <w:sz w:val="24"/>
              </w:rPr>
              <w:t>院系青年志愿者协会组织的支教服务</w:t>
            </w:r>
          </w:p>
        </w:tc>
        <w:tc>
          <w:tcPr>
            <w:tcW w:w="1065" w:type="dxa"/>
            <w:tcBorders>
              <w:top w:val="single" w:sz="4" w:space="0" w:color="auto"/>
            </w:tcBorders>
          </w:tcPr>
          <w:p w:rsidR="000C2A6E" w:rsidRDefault="000C2A6E" w:rsidP="005D2A9D">
            <w:pPr>
              <w:spacing w:line="360" w:lineRule="auto"/>
              <w:jc w:val="center"/>
              <w:rPr>
                <w:rFonts w:ascii="宋体" w:hAnsi="宋体"/>
                <w:sz w:val="24"/>
              </w:rPr>
            </w:pPr>
            <w:r>
              <w:rPr>
                <w:rFonts w:ascii="宋体" w:hAnsi="宋体" w:hint="eastAsia"/>
                <w:sz w:val="24"/>
              </w:rPr>
              <w:t>10</w:t>
            </w:r>
          </w:p>
        </w:tc>
        <w:tc>
          <w:tcPr>
            <w:tcW w:w="1484" w:type="dxa"/>
            <w:vMerge/>
          </w:tcPr>
          <w:p w:rsidR="000C2A6E" w:rsidRDefault="000C2A6E" w:rsidP="005D2A9D">
            <w:pPr>
              <w:spacing w:line="360" w:lineRule="auto"/>
              <w:jc w:val="center"/>
              <w:rPr>
                <w:rFonts w:ascii="宋体" w:hAnsi="宋体"/>
                <w:sz w:val="24"/>
              </w:rPr>
            </w:pPr>
          </w:p>
        </w:tc>
      </w:tr>
      <w:tr w:rsidR="000C2A6E" w:rsidTr="005D2A9D">
        <w:trPr>
          <w:jc w:val="center"/>
        </w:trPr>
        <w:tc>
          <w:tcPr>
            <w:tcW w:w="1910" w:type="dxa"/>
          </w:tcPr>
          <w:p w:rsidR="000C2A6E" w:rsidRDefault="000C2A6E" w:rsidP="005D2A9D">
            <w:pPr>
              <w:spacing w:line="360" w:lineRule="auto"/>
              <w:jc w:val="center"/>
              <w:rPr>
                <w:rFonts w:ascii="宋体" w:hAnsi="宋体"/>
                <w:sz w:val="24"/>
              </w:rPr>
            </w:pPr>
            <w:r>
              <w:rPr>
                <w:rFonts w:ascii="宋体" w:hAnsi="宋体" w:hint="eastAsia"/>
                <w:sz w:val="24"/>
              </w:rPr>
              <w:t>社区类志愿服务</w:t>
            </w:r>
          </w:p>
        </w:tc>
        <w:tc>
          <w:tcPr>
            <w:tcW w:w="3837" w:type="dxa"/>
          </w:tcPr>
          <w:p w:rsidR="000C2A6E" w:rsidRDefault="000C2A6E" w:rsidP="005D2A9D">
            <w:pPr>
              <w:spacing w:line="360" w:lineRule="auto"/>
              <w:rPr>
                <w:rFonts w:ascii="宋体" w:hAnsi="宋体"/>
                <w:sz w:val="24"/>
              </w:rPr>
            </w:pPr>
            <w:r>
              <w:rPr>
                <w:rFonts w:ascii="宋体" w:hAnsi="宋体" w:hint="eastAsia"/>
                <w:sz w:val="24"/>
              </w:rPr>
              <w:t>院系青年志愿者协会组织的社区服务</w:t>
            </w:r>
          </w:p>
        </w:tc>
        <w:tc>
          <w:tcPr>
            <w:tcW w:w="1065" w:type="dxa"/>
          </w:tcPr>
          <w:p w:rsidR="000C2A6E" w:rsidRDefault="000C2A6E" w:rsidP="005D2A9D">
            <w:pPr>
              <w:spacing w:line="360" w:lineRule="auto"/>
              <w:jc w:val="center"/>
              <w:rPr>
                <w:rFonts w:ascii="宋体" w:hAnsi="宋体"/>
                <w:sz w:val="24"/>
              </w:rPr>
            </w:pPr>
            <w:r>
              <w:rPr>
                <w:rFonts w:ascii="宋体" w:hAnsi="宋体" w:hint="eastAsia"/>
                <w:sz w:val="24"/>
              </w:rPr>
              <w:t>20</w:t>
            </w:r>
          </w:p>
        </w:tc>
        <w:tc>
          <w:tcPr>
            <w:tcW w:w="1484" w:type="dxa"/>
          </w:tcPr>
          <w:p w:rsidR="000C2A6E" w:rsidRDefault="000C2A6E" w:rsidP="005D2A9D">
            <w:pPr>
              <w:spacing w:line="360" w:lineRule="auto"/>
              <w:jc w:val="center"/>
              <w:rPr>
                <w:rFonts w:ascii="宋体" w:hAnsi="宋体"/>
                <w:sz w:val="24"/>
              </w:rPr>
            </w:pPr>
            <w:r>
              <w:rPr>
                <w:rFonts w:ascii="宋体" w:hAnsi="宋体" w:hint="eastAsia"/>
                <w:sz w:val="24"/>
              </w:rPr>
              <w:t>选修</w:t>
            </w:r>
          </w:p>
        </w:tc>
      </w:tr>
      <w:tr w:rsidR="000C2A6E" w:rsidTr="005D2A9D">
        <w:trPr>
          <w:jc w:val="center"/>
        </w:trPr>
        <w:tc>
          <w:tcPr>
            <w:tcW w:w="1910" w:type="dxa"/>
          </w:tcPr>
          <w:p w:rsidR="000C2A6E" w:rsidRDefault="000C2A6E" w:rsidP="005D2A9D">
            <w:pPr>
              <w:spacing w:line="360" w:lineRule="auto"/>
              <w:jc w:val="center"/>
              <w:rPr>
                <w:rFonts w:ascii="宋体" w:hAnsi="宋体"/>
                <w:sz w:val="24"/>
              </w:rPr>
            </w:pPr>
            <w:r>
              <w:rPr>
                <w:rFonts w:ascii="宋体" w:hAnsi="宋体" w:hint="eastAsia"/>
                <w:sz w:val="24"/>
              </w:rPr>
              <w:t>其他类志愿服务</w:t>
            </w:r>
          </w:p>
        </w:tc>
        <w:tc>
          <w:tcPr>
            <w:tcW w:w="3837" w:type="dxa"/>
          </w:tcPr>
          <w:p w:rsidR="000C2A6E" w:rsidRDefault="000C2A6E" w:rsidP="005D2A9D">
            <w:pPr>
              <w:spacing w:line="360" w:lineRule="auto"/>
              <w:rPr>
                <w:rFonts w:ascii="宋体" w:hAnsi="宋体"/>
                <w:sz w:val="24"/>
              </w:rPr>
            </w:pPr>
            <w:r>
              <w:rPr>
                <w:rFonts w:ascii="宋体" w:hAnsi="宋体" w:hint="eastAsia"/>
                <w:sz w:val="24"/>
              </w:rPr>
              <w:t>论坛、会议志愿服务（时间随机）</w:t>
            </w:r>
          </w:p>
        </w:tc>
        <w:tc>
          <w:tcPr>
            <w:tcW w:w="1065" w:type="dxa"/>
          </w:tcPr>
          <w:p w:rsidR="000C2A6E" w:rsidRDefault="000C2A6E" w:rsidP="005D2A9D">
            <w:pPr>
              <w:spacing w:line="360" w:lineRule="auto"/>
              <w:jc w:val="center"/>
              <w:rPr>
                <w:rFonts w:ascii="宋体" w:hAnsi="宋体"/>
                <w:sz w:val="24"/>
              </w:rPr>
            </w:pPr>
            <w:r>
              <w:rPr>
                <w:rFonts w:ascii="宋体" w:hAnsi="宋体" w:hint="eastAsia"/>
                <w:sz w:val="24"/>
              </w:rPr>
              <w:t>30</w:t>
            </w:r>
          </w:p>
        </w:tc>
        <w:tc>
          <w:tcPr>
            <w:tcW w:w="1484" w:type="dxa"/>
          </w:tcPr>
          <w:p w:rsidR="000C2A6E" w:rsidRDefault="000C2A6E" w:rsidP="005D2A9D">
            <w:pPr>
              <w:spacing w:line="360" w:lineRule="auto"/>
              <w:jc w:val="center"/>
              <w:rPr>
                <w:rFonts w:ascii="宋体" w:hAnsi="宋体"/>
                <w:sz w:val="24"/>
              </w:rPr>
            </w:pPr>
            <w:r>
              <w:rPr>
                <w:rFonts w:ascii="宋体" w:hAnsi="宋体" w:hint="eastAsia"/>
                <w:sz w:val="24"/>
              </w:rPr>
              <w:t>选修</w:t>
            </w:r>
          </w:p>
        </w:tc>
      </w:tr>
      <w:tr w:rsidR="000C2A6E" w:rsidTr="005D2A9D">
        <w:trPr>
          <w:jc w:val="center"/>
        </w:trPr>
        <w:tc>
          <w:tcPr>
            <w:tcW w:w="1910" w:type="dxa"/>
          </w:tcPr>
          <w:p w:rsidR="000C2A6E" w:rsidRDefault="000C2A6E" w:rsidP="005D2A9D">
            <w:pPr>
              <w:spacing w:line="360" w:lineRule="auto"/>
              <w:jc w:val="center"/>
              <w:rPr>
                <w:rFonts w:ascii="宋体" w:hAnsi="宋体"/>
                <w:b/>
                <w:sz w:val="24"/>
              </w:rPr>
            </w:pPr>
            <w:r>
              <w:rPr>
                <w:rFonts w:ascii="宋体" w:hAnsi="宋体" w:hint="eastAsia"/>
                <w:b/>
                <w:sz w:val="24"/>
              </w:rPr>
              <w:t>固定岗位数</w:t>
            </w:r>
          </w:p>
        </w:tc>
        <w:tc>
          <w:tcPr>
            <w:tcW w:w="3837" w:type="dxa"/>
          </w:tcPr>
          <w:p w:rsidR="000C2A6E" w:rsidRDefault="000C2A6E" w:rsidP="005D2A9D">
            <w:pPr>
              <w:spacing w:line="360" w:lineRule="auto"/>
              <w:rPr>
                <w:rFonts w:ascii="宋体" w:hAnsi="宋体"/>
                <w:sz w:val="24"/>
              </w:rPr>
            </w:pPr>
          </w:p>
        </w:tc>
        <w:tc>
          <w:tcPr>
            <w:tcW w:w="1065" w:type="dxa"/>
          </w:tcPr>
          <w:p w:rsidR="000C2A6E" w:rsidRDefault="000C2A6E" w:rsidP="005D2A9D">
            <w:pPr>
              <w:spacing w:line="360" w:lineRule="auto"/>
              <w:jc w:val="center"/>
              <w:rPr>
                <w:rFonts w:ascii="宋体" w:hAnsi="宋体"/>
                <w:b/>
                <w:sz w:val="24"/>
              </w:rPr>
            </w:pPr>
            <w:r>
              <w:rPr>
                <w:rFonts w:ascii="宋体" w:hAnsi="宋体" w:hint="eastAsia"/>
                <w:b/>
                <w:sz w:val="24"/>
              </w:rPr>
              <w:t>375</w:t>
            </w:r>
          </w:p>
        </w:tc>
        <w:tc>
          <w:tcPr>
            <w:tcW w:w="1484" w:type="dxa"/>
          </w:tcPr>
          <w:p w:rsidR="000C2A6E" w:rsidRDefault="000C2A6E" w:rsidP="005D2A9D">
            <w:pPr>
              <w:spacing w:line="360" w:lineRule="auto"/>
              <w:jc w:val="center"/>
              <w:rPr>
                <w:rFonts w:ascii="宋体" w:hAnsi="宋体"/>
                <w:sz w:val="24"/>
              </w:rPr>
            </w:pPr>
          </w:p>
        </w:tc>
      </w:tr>
      <w:tr w:rsidR="000C2A6E" w:rsidTr="005D2A9D">
        <w:trPr>
          <w:jc w:val="center"/>
        </w:trPr>
        <w:tc>
          <w:tcPr>
            <w:tcW w:w="1910" w:type="dxa"/>
          </w:tcPr>
          <w:p w:rsidR="000C2A6E" w:rsidRDefault="000C2A6E" w:rsidP="005D2A9D">
            <w:pPr>
              <w:spacing w:line="360" w:lineRule="auto"/>
              <w:jc w:val="center"/>
              <w:rPr>
                <w:rFonts w:ascii="宋体" w:hAnsi="宋体"/>
                <w:b/>
                <w:sz w:val="24"/>
              </w:rPr>
            </w:pPr>
            <w:r>
              <w:rPr>
                <w:rFonts w:ascii="宋体" w:hAnsi="宋体" w:hint="eastAsia"/>
                <w:b/>
                <w:sz w:val="24"/>
              </w:rPr>
              <w:t>机动岗位数（估）</w:t>
            </w:r>
          </w:p>
        </w:tc>
        <w:tc>
          <w:tcPr>
            <w:tcW w:w="3837" w:type="dxa"/>
          </w:tcPr>
          <w:p w:rsidR="000C2A6E" w:rsidRDefault="000C2A6E" w:rsidP="005D2A9D">
            <w:pPr>
              <w:spacing w:line="360" w:lineRule="auto"/>
              <w:rPr>
                <w:rFonts w:ascii="宋体" w:hAnsi="宋体"/>
                <w:sz w:val="24"/>
              </w:rPr>
            </w:pPr>
          </w:p>
        </w:tc>
        <w:tc>
          <w:tcPr>
            <w:tcW w:w="1065" w:type="dxa"/>
          </w:tcPr>
          <w:p w:rsidR="000C2A6E" w:rsidRDefault="000C2A6E" w:rsidP="005D2A9D">
            <w:pPr>
              <w:spacing w:line="360" w:lineRule="auto"/>
              <w:jc w:val="center"/>
              <w:rPr>
                <w:rFonts w:ascii="宋体" w:hAnsi="宋体"/>
                <w:b/>
                <w:sz w:val="24"/>
              </w:rPr>
            </w:pPr>
            <w:r>
              <w:rPr>
                <w:rFonts w:ascii="宋体" w:hAnsi="宋体" w:hint="eastAsia"/>
                <w:b/>
                <w:sz w:val="24"/>
              </w:rPr>
              <w:t>160</w:t>
            </w:r>
          </w:p>
        </w:tc>
        <w:tc>
          <w:tcPr>
            <w:tcW w:w="1484" w:type="dxa"/>
          </w:tcPr>
          <w:p w:rsidR="000C2A6E" w:rsidRDefault="000C2A6E" w:rsidP="005D2A9D">
            <w:pPr>
              <w:spacing w:line="360" w:lineRule="auto"/>
              <w:jc w:val="center"/>
              <w:rPr>
                <w:rFonts w:ascii="宋体" w:hAnsi="宋体"/>
                <w:sz w:val="24"/>
              </w:rPr>
            </w:pPr>
          </w:p>
        </w:tc>
      </w:tr>
    </w:tbl>
    <w:p w:rsidR="000C2A6E" w:rsidRDefault="000C2A6E" w:rsidP="000C2A6E">
      <w:pPr>
        <w:spacing w:line="360" w:lineRule="auto"/>
        <w:ind w:firstLineChars="200" w:firstLine="480"/>
        <w:rPr>
          <w:rFonts w:ascii="宋体" w:hAnsi="宋体"/>
          <w:sz w:val="24"/>
        </w:rPr>
      </w:pPr>
      <w:r>
        <w:rPr>
          <w:rFonts w:ascii="宋体" w:hAnsi="宋体" w:hint="eastAsia"/>
          <w:sz w:val="24"/>
        </w:rPr>
        <w:t>说明：</w:t>
      </w:r>
    </w:p>
    <w:p w:rsidR="000C2A6E" w:rsidRDefault="000C2A6E" w:rsidP="000C2A6E">
      <w:pPr>
        <w:spacing w:line="360" w:lineRule="auto"/>
        <w:ind w:firstLineChars="200" w:firstLine="480"/>
        <w:rPr>
          <w:rFonts w:ascii="宋体" w:hAnsi="宋体"/>
          <w:sz w:val="24"/>
        </w:rPr>
      </w:pPr>
      <w:r>
        <w:rPr>
          <w:rFonts w:ascii="宋体" w:hAnsi="宋体" w:hint="eastAsia"/>
          <w:sz w:val="24"/>
        </w:rPr>
        <w:t>（1）除必修课程外，学期中需任选2次（或累计满6小时）志愿服务工作，</w:t>
      </w:r>
      <w:r>
        <w:rPr>
          <w:rFonts w:ascii="宋体" w:hAnsi="宋体" w:hint="eastAsia"/>
          <w:sz w:val="24"/>
        </w:rPr>
        <w:lastRenderedPageBreak/>
        <w:t>同类型志愿服务可重复选择。</w:t>
      </w:r>
    </w:p>
    <w:p w:rsidR="000C2A6E" w:rsidRDefault="000C2A6E" w:rsidP="000C2A6E">
      <w:pPr>
        <w:spacing w:line="360" w:lineRule="auto"/>
        <w:ind w:firstLineChars="200" w:firstLine="480"/>
        <w:rPr>
          <w:rFonts w:ascii="宋体" w:hAnsi="宋体"/>
          <w:sz w:val="24"/>
        </w:rPr>
      </w:pPr>
      <w:r>
        <w:rPr>
          <w:rFonts w:ascii="宋体" w:hAnsi="宋体" w:hint="eastAsia"/>
          <w:sz w:val="24"/>
        </w:rPr>
        <w:t>（2）关于选修课中学校举办的其他赛事，校团委社会实践（志愿者工作）部会将赛事的完整信息（报名、时间、项目、地点）通过短信平台以及北大邮箱发送给选课同学。</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（2）、课程组织形式</w:t>
      </w:r>
    </w:p>
    <w:p w:rsidR="000C2A6E" w:rsidRDefault="000C2A6E" w:rsidP="000C2A6E">
      <w:pPr>
        <w:spacing w:line="360" w:lineRule="auto"/>
        <w:rPr>
          <w:rFonts w:ascii="宋体" w:hAnsi="宋体"/>
          <w:sz w:val="24"/>
        </w:rPr>
      </w:pPr>
      <w:r>
        <w:rPr>
          <w:rFonts w:ascii="宋体" w:hAnsi="宋体" w:hint="eastAsia"/>
          <w:sz w:val="24"/>
        </w:rPr>
        <w:t xml:space="preserve">    课程内容包括必修课与选修课两部分。其中必修课以课堂讲座形式呈现给学生。全体选课学生参加，统计出勤情况。选修课以实际参与志愿服务工作的形式开展。学生根据自身的兴趣、时间安排、身体情况等在学期中选择至少2次志愿服务（或时间满6小时），选课同一学期在平民学校参与志愿服务的学生，服务时间自动转化为本课程要求服务时间。</w:t>
      </w:r>
    </w:p>
    <w:p w:rsidR="000C2A6E" w:rsidRDefault="000C2A6E" w:rsidP="000C2A6E">
      <w:pPr>
        <w:spacing w:line="360" w:lineRule="auto"/>
        <w:ind w:firstLineChars="200" w:firstLine="482"/>
        <w:rPr>
          <w:rFonts w:ascii="宋体" w:hAnsi="宋体"/>
          <w:b/>
          <w:sz w:val="24"/>
        </w:rPr>
      </w:pPr>
      <w:r>
        <w:rPr>
          <w:rFonts w:ascii="宋体" w:hAnsi="宋体" w:hint="eastAsia"/>
          <w:b/>
          <w:sz w:val="24"/>
        </w:rPr>
        <w:t>（3）、成绩考核办法</w:t>
      </w:r>
    </w:p>
    <w:p w:rsidR="000C2A6E" w:rsidRDefault="000C2A6E" w:rsidP="000C2A6E">
      <w:pPr>
        <w:spacing w:line="360" w:lineRule="auto"/>
        <w:rPr>
          <w:rFonts w:ascii="宋体" w:hAnsi="宋体"/>
          <w:sz w:val="24"/>
        </w:rPr>
      </w:pPr>
      <w:r>
        <w:rPr>
          <w:rFonts w:ascii="宋体" w:hAnsi="宋体" w:hint="eastAsia"/>
          <w:sz w:val="24"/>
        </w:rPr>
        <w:t xml:space="preserve">   （1）每学期的志愿服务讲座为必修课，全体选课学生参加，计入考勤。</w:t>
      </w:r>
    </w:p>
    <w:p w:rsidR="000C2A6E" w:rsidRDefault="000C2A6E" w:rsidP="000C2A6E">
      <w:pPr>
        <w:spacing w:line="360" w:lineRule="auto"/>
        <w:ind w:firstLineChars="150" w:firstLine="360"/>
        <w:rPr>
          <w:rFonts w:ascii="宋体" w:hAnsi="宋体"/>
          <w:sz w:val="24"/>
        </w:rPr>
      </w:pPr>
      <w:r>
        <w:rPr>
          <w:rFonts w:ascii="宋体" w:hAnsi="宋体" w:hint="eastAsia"/>
          <w:sz w:val="24"/>
        </w:rPr>
        <w:t>（2）在指导老师指导下，选课学生需要参加至少2次志愿服务。</w:t>
      </w:r>
    </w:p>
    <w:p w:rsidR="000C2A6E" w:rsidRDefault="000C2A6E" w:rsidP="000C2A6E">
      <w:pPr>
        <w:spacing w:line="360" w:lineRule="auto"/>
        <w:ind w:firstLineChars="150" w:firstLine="360"/>
        <w:rPr>
          <w:rFonts w:ascii="宋体" w:hAnsi="宋体"/>
          <w:sz w:val="24"/>
        </w:rPr>
      </w:pPr>
      <w:r>
        <w:rPr>
          <w:rFonts w:ascii="宋体" w:hAnsi="宋体" w:hint="eastAsia"/>
          <w:sz w:val="24"/>
        </w:rPr>
        <w:t>（3）学生在学期末提交个人志愿服务总结，服务总结2000字以上，提交至指导老师处。</w:t>
      </w:r>
    </w:p>
    <w:p w:rsidR="000C2A6E" w:rsidRDefault="000C2A6E" w:rsidP="000C2A6E">
      <w:pPr>
        <w:spacing w:line="360" w:lineRule="auto"/>
        <w:ind w:firstLineChars="200" w:firstLine="480"/>
        <w:rPr>
          <w:rFonts w:ascii="宋体" w:hAnsi="宋体"/>
          <w:sz w:val="24"/>
        </w:rPr>
      </w:pPr>
      <w:r>
        <w:rPr>
          <w:rFonts w:ascii="宋体" w:hAnsi="宋体" w:hint="eastAsia"/>
          <w:sz w:val="24"/>
        </w:rPr>
        <w:t>（4）学生参加院系团委组织的志愿服务活动，由院系对本院系学生的出勤及表现进行统计，填写统一的得分统计表，盖章（院系团委公章）后上交至校团委社会实践（志愿者工作）部。</w:t>
      </w:r>
    </w:p>
    <w:p w:rsidR="000C2A6E" w:rsidRDefault="000C2A6E" w:rsidP="000C2A6E">
      <w:pPr>
        <w:spacing w:line="360" w:lineRule="auto"/>
        <w:ind w:firstLineChars="200" w:firstLine="480"/>
        <w:rPr>
          <w:rFonts w:ascii="宋体" w:hAnsi="宋体"/>
          <w:sz w:val="24"/>
        </w:rPr>
      </w:pPr>
    </w:p>
    <w:p w:rsidR="000C2A6E" w:rsidRDefault="000C2A6E" w:rsidP="000C2A6E">
      <w:pPr>
        <w:spacing w:line="360" w:lineRule="auto"/>
        <w:ind w:firstLineChars="200" w:firstLine="482"/>
        <w:rPr>
          <w:rFonts w:ascii="宋体" w:hAnsi="宋体"/>
          <w:b/>
          <w:sz w:val="24"/>
        </w:rPr>
      </w:pPr>
      <w:r>
        <w:rPr>
          <w:rFonts w:ascii="宋体" w:hAnsi="宋体" w:hint="eastAsia"/>
          <w:b/>
          <w:sz w:val="24"/>
        </w:rPr>
        <w:t>（三）、社会实践（由校团委社会实践（志愿者工作）部负责组织）</w:t>
      </w:r>
    </w:p>
    <w:p w:rsidR="000C2A6E" w:rsidRDefault="000C2A6E" w:rsidP="000C2A6E">
      <w:pPr>
        <w:spacing w:line="360" w:lineRule="auto"/>
        <w:ind w:firstLineChars="200" w:firstLine="482"/>
        <w:rPr>
          <w:rFonts w:ascii="宋体" w:hAnsi="宋体"/>
          <w:b/>
          <w:sz w:val="24"/>
        </w:rPr>
      </w:pPr>
      <w:r>
        <w:rPr>
          <w:rFonts w:ascii="宋体" w:hAnsi="宋体" w:hint="eastAsia"/>
          <w:b/>
          <w:sz w:val="24"/>
        </w:rPr>
        <w:t xml:space="preserve">1、课程介绍  </w:t>
      </w:r>
    </w:p>
    <w:p w:rsidR="000C2A6E" w:rsidRDefault="000C2A6E" w:rsidP="000C2A6E">
      <w:pPr>
        <w:spacing w:line="360" w:lineRule="auto"/>
        <w:ind w:firstLineChars="200" w:firstLine="480"/>
        <w:rPr>
          <w:rFonts w:ascii="宋体" w:hAnsi="宋体"/>
          <w:sz w:val="24"/>
        </w:rPr>
      </w:pPr>
      <w:r>
        <w:rPr>
          <w:rFonts w:ascii="宋体" w:hAnsi="宋体" w:hint="eastAsia"/>
          <w:sz w:val="24"/>
        </w:rPr>
        <w:t>采取先选课、后修课的选课方式，每年寒暑期面向一、二、三年级本科生开设。由校团委社会实践（志愿者工作）部统一开课并管理，指导教师为校团委社会实践（志愿者工作）部部长，授课人数为</w:t>
      </w:r>
      <w:r>
        <w:rPr>
          <w:rFonts w:ascii="宋体" w:hAnsi="宋体"/>
          <w:sz w:val="24"/>
        </w:rPr>
        <w:t>1000</w:t>
      </w:r>
      <w:r>
        <w:rPr>
          <w:rFonts w:ascii="宋体" w:hAnsi="宋体" w:hint="eastAsia"/>
          <w:sz w:val="24"/>
        </w:rPr>
        <w:t>人。该课程的考核只能以选课学期的假期实践为依据，之前与之后参加的实践不再算做考核内容。有计划参加假期实践的学生，一定要在学期初选上课程。若该学期无法参加假期社会实践，可在学期中任意时间进行退课操作。</w:t>
      </w:r>
    </w:p>
    <w:p w:rsidR="000C2A6E" w:rsidRDefault="000C2A6E" w:rsidP="000C2A6E">
      <w:pPr>
        <w:spacing w:line="360" w:lineRule="auto"/>
        <w:ind w:firstLineChars="200" w:firstLine="480"/>
        <w:rPr>
          <w:rFonts w:ascii="宋体" w:hAnsi="宋体"/>
          <w:sz w:val="24"/>
        </w:rPr>
      </w:pPr>
      <w:r>
        <w:rPr>
          <w:rFonts w:ascii="宋体" w:hAnsi="宋体" w:hint="eastAsia"/>
          <w:sz w:val="24"/>
        </w:rPr>
        <w:t>课程内容包括现场与网络培训、到实践地开展实践活动、撰写实践成果并上交材料三个环节。本课程将利用寒暑期的时间组织学生在教师的指导下开展国情</w:t>
      </w:r>
      <w:r>
        <w:rPr>
          <w:rFonts w:ascii="宋体" w:hAnsi="宋体" w:hint="eastAsia"/>
          <w:sz w:val="24"/>
        </w:rPr>
        <w:lastRenderedPageBreak/>
        <w:t>考察、社会调研、志愿服务、岗位体验等实践活动，并进行基本国情分析、社交沟通技巧、社会调研方法、心理素质拓展、安全自卫常识等方面的培训。</w:t>
      </w:r>
    </w:p>
    <w:p w:rsidR="000C2A6E" w:rsidRDefault="000C2A6E" w:rsidP="000C2A6E">
      <w:pPr>
        <w:spacing w:line="360" w:lineRule="auto"/>
        <w:ind w:firstLineChars="200" w:firstLine="480"/>
        <w:rPr>
          <w:rFonts w:ascii="宋体" w:hAnsi="宋体"/>
          <w:sz w:val="24"/>
        </w:rPr>
      </w:pPr>
      <w:r>
        <w:rPr>
          <w:rFonts w:ascii="宋体" w:hAnsi="宋体" w:hint="eastAsia"/>
          <w:sz w:val="24"/>
        </w:rPr>
        <w:t>选课学生在出发实践前须按照我校学生寒暑期社会实践活动对所有参加团队或个人的统一要求，完成团队立项或个人报名等事项，另外还须参加现场培训或网络培训。现场培训是指选课学生（主要是实践团领队）参加校团委社会实践部组织的北京大学学生暑期社会实践领队动员大会并接受培训。网络培训是指没有参加现场培训的选课学生（主要是实践团成员）到指定网站下载培训材料并自学，撰写个人学习体会。</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2、具体开展方式</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（1）、社会实践组织形式</w:t>
      </w:r>
    </w:p>
    <w:p w:rsidR="000C2A6E" w:rsidRDefault="000C2A6E" w:rsidP="000C2A6E">
      <w:pPr>
        <w:spacing w:line="360" w:lineRule="auto"/>
        <w:ind w:firstLineChars="200" w:firstLine="480"/>
        <w:rPr>
          <w:rFonts w:ascii="宋体" w:hAnsi="宋体"/>
          <w:sz w:val="24"/>
        </w:rPr>
      </w:pPr>
      <w:r>
        <w:rPr>
          <w:rFonts w:ascii="宋体" w:hAnsi="宋体" w:hint="eastAsia"/>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（2）、成绩考核方法</w:t>
      </w:r>
    </w:p>
    <w:p w:rsidR="000C2A6E" w:rsidRDefault="000C2A6E" w:rsidP="000C2A6E">
      <w:pPr>
        <w:spacing w:line="360" w:lineRule="auto"/>
        <w:ind w:firstLineChars="200" w:firstLine="480"/>
        <w:rPr>
          <w:rFonts w:ascii="宋体" w:hAnsi="宋体"/>
          <w:sz w:val="24"/>
        </w:rPr>
      </w:pPr>
      <w:r>
        <w:rPr>
          <w:rFonts w:ascii="宋体" w:hAnsi="宋体" w:hint="eastAsia"/>
          <w:sz w:val="24"/>
        </w:rPr>
        <w:t>选课学生在实践后须按要求将材料上交至指导老师处。</w:t>
      </w:r>
    </w:p>
    <w:p w:rsidR="000C2A6E" w:rsidRDefault="000C2A6E" w:rsidP="000C2A6E">
      <w:pPr>
        <w:spacing w:line="360" w:lineRule="auto"/>
        <w:ind w:firstLineChars="200" w:firstLine="480"/>
        <w:rPr>
          <w:rFonts w:ascii="宋体" w:hAnsi="宋体"/>
          <w:sz w:val="24"/>
        </w:rPr>
      </w:pPr>
      <w:r>
        <w:rPr>
          <w:rFonts w:ascii="宋体" w:hAnsi="宋体" w:hint="eastAsia"/>
          <w:sz w:val="24"/>
        </w:rPr>
        <w:t>以团队为单位参加寒暑期社会实践活动的选课学生需提交以下材料：</w:t>
      </w:r>
    </w:p>
    <w:p w:rsidR="000C2A6E" w:rsidRDefault="000C2A6E" w:rsidP="000C2A6E">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（3）接收单位对实践团队统一开具的实践鉴定（要求加盖单位公章，附团队成员名单），提交至指导老师。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（4）实践照片，3张以上（包括1张全体团队成员在实践地的合照，其他照片应体现当地较具代表性的标识和个人在实践地开展实践活动的具体场景），提交至指导老师。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以个人为单位参加寒暑期社会实践活动的选课学生需提交以下材料：</w:t>
      </w:r>
    </w:p>
    <w:p w:rsidR="000C2A6E" w:rsidRDefault="000C2A6E" w:rsidP="000C2A6E">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（3）接收单位对学生个人开具的实践鉴定（要求加盖单位公章），提交至指</w:t>
      </w:r>
      <w:r>
        <w:rPr>
          <w:rFonts w:ascii="宋体" w:hAnsi="宋体" w:hint="eastAsia"/>
          <w:sz w:val="24"/>
        </w:rPr>
        <w:lastRenderedPageBreak/>
        <w:t>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（4）实践照片，3张以上（应体现当地较具代表性的标识和个人在实践地开展实践活动的具体场景），提交至指导老师。</w:t>
      </w:r>
    </w:p>
    <w:p w:rsidR="000C2A6E" w:rsidRDefault="000C2A6E" w:rsidP="000C2A6E">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现场培训以考勤情况为考核依据，网络培训以选课学生提交的个人学习体会为考核依据。校团委社会实践部组织专门评审小组对学生上交的各项材料进行评阅。</w:t>
      </w:r>
    </w:p>
    <w:p w:rsidR="000C2A6E" w:rsidRDefault="000C2A6E" w:rsidP="000C2A6E">
      <w:pPr>
        <w:spacing w:line="360" w:lineRule="auto"/>
        <w:ind w:firstLineChars="200" w:firstLine="480"/>
        <w:rPr>
          <w:rFonts w:ascii="宋体" w:hAnsi="宋体"/>
          <w:sz w:val="24"/>
        </w:rPr>
      </w:pPr>
    </w:p>
    <w:p w:rsidR="000C2A6E" w:rsidRDefault="000C2A6E" w:rsidP="000C2A6E">
      <w:pPr>
        <w:widowControl/>
        <w:spacing w:line="360" w:lineRule="auto"/>
        <w:ind w:firstLineChars="200" w:firstLine="482"/>
        <w:jc w:val="left"/>
        <w:rPr>
          <w:rFonts w:ascii="宋体" w:hAnsi="宋体"/>
          <w:b/>
          <w:sz w:val="24"/>
        </w:rPr>
      </w:pPr>
      <w:r>
        <w:rPr>
          <w:rFonts w:ascii="宋体" w:hAnsi="宋体" w:hint="eastAsia"/>
          <w:b/>
          <w:sz w:val="24"/>
        </w:rPr>
        <w:t>（四）、北大讲座（由校团委学术科创部负责组织）</w:t>
      </w:r>
    </w:p>
    <w:p w:rsidR="000C2A6E" w:rsidRDefault="000C2A6E" w:rsidP="000C2A6E">
      <w:pPr>
        <w:spacing w:line="360" w:lineRule="auto"/>
        <w:ind w:firstLineChars="200" w:firstLine="482"/>
        <w:rPr>
          <w:rFonts w:ascii="宋体" w:hAnsi="宋体"/>
          <w:sz w:val="24"/>
        </w:rPr>
      </w:pPr>
      <w:r>
        <w:rPr>
          <w:rFonts w:ascii="宋体" w:hAnsi="宋体" w:hint="eastAsia"/>
          <w:b/>
          <w:sz w:val="24"/>
        </w:rPr>
        <w:t>1、课程介绍</w:t>
      </w:r>
    </w:p>
    <w:p w:rsidR="000C2A6E" w:rsidRDefault="000C2A6E" w:rsidP="000C2A6E">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采取先选课、后修课的选课方式，全学年面向全体本科生开设。采用大班授课方式，由校团委学术科创部开设，统一集中管理，</w:t>
      </w:r>
      <w:r>
        <w:rPr>
          <w:rFonts w:hint="eastAsia"/>
          <w:color w:val="000000"/>
          <w:szCs w:val="21"/>
          <w:shd w:val="clear" w:color="auto" w:fill="FFFFFF"/>
        </w:rPr>
        <w:t>指</w:t>
      </w:r>
      <w:r>
        <w:rPr>
          <w:rFonts w:ascii="宋体" w:hAnsi="宋体" w:hint="eastAsia"/>
          <w:sz w:val="24"/>
        </w:rPr>
        <w:t>导教师为校团委学术科创部部长黄冠老师，开课人数  人，（这个我不知道）。本门课程将以系列专题讲座及社会热点讲座的形式为依托，以青年学生关注的热点话题和应当具备的知识外延为主要内容，通过学生参与讲座及讲座互动等形式，促使北大学生对当前社会中的热议焦点进行思考、发表意见、提出建议。</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2、具体开展方式</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（1）、课程实施</w:t>
      </w:r>
    </w:p>
    <w:p w:rsidR="000C2A6E" w:rsidRDefault="000C2A6E" w:rsidP="000C2A6E">
      <w:pPr>
        <w:spacing w:line="360" w:lineRule="auto"/>
        <w:ind w:firstLineChars="200" w:firstLine="480"/>
        <w:rPr>
          <w:rFonts w:ascii="宋体" w:hAnsi="宋体"/>
          <w:b/>
          <w:sz w:val="24"/>
        </w:rPr>
      </w:pPr>
      <w:r>
        <w:rPr>
          <w:rFonts w:ascii="宋体" w:hAnsi="宋体" w:hint="eastAsia"/>
          <w:sz w:val="24"/>
        </w:rPr>
        <w:t>校团委学术科创部每周周末通过短信平台以及北大邮箱向选课同学发送下一周认证讲座（即符合形势与政策课程内容、可以作为课程的讲座）的信息。</w:t>
      </w:r>
    </w:p>
    <w:p w:rsidR="000C2A6E" w:rsidRDefault="000C2A6E" w:rsidP="000C2A6E">
      <w:pPr>
        <w:spacing w:line="360" w:lineRule="auto"/>
        <w:ind w:firstLineChars="200" w:firstLine="480"/>
        <w:rPr>
          <w:rFonts w:ascii="宋体" w:hAnsi="宋体"/>
          <w:sz w:val="24"/>
        </w:rPr>
      </w:pPr>
      <w:r>
        <w:rPr>
          <w:rFonts w:ascii="宋体" w:hAnsi="宋体" w:hint="eastAsia"/>
          <w:sz w:val="24"/>
        </w:rPr>
        <w:t>校团委学术科创部每周周一将本周认证讲座的完整信息（补充讲座地点、时间）通过短信平台以及北大邮箱发送给选课同学。</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（2）、成绩考核办法</w:t>
      </w:r>
    </w:p>
    <w:p w:rsidR="000C2A6E" w:rsidRDefault="000C2A6E" w:rsidP="000C2A6E">
      <w:pPr>
        <w:spacing w:line="360" w:lineRule="auto"/>
        <w:ind w:firstLineChars="200" w:firstLine="480"/>
        <w:rPr>
          <w:rFonts w:ascii="宋体" w:hAnsi="宋体"/>
          <w:sz w:val="24"/>
        </w:rPr>
      </w:pPr>
      <w:r>
        <w:rPr>
          <w:rFonts w:ascii="宋体" w:hAnsi="宋体" w:hint="eastAsia"/>
          <w:sz w:val="24"/>
        </w:rPr>
        <w:t>（1）至少参加4次讲座（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0C2A6E" w:rsidRDefault="000C2A6E" w:rsidP="000C2A6E">
      <w:pPr>
        <w:spacing w:line="360" w:lineRule="auto"/>
        <w:ind w:firstLineChars="200" w:firstLine="480"/>
        <w:rPr>
          <w:rFonts w:ascii="宋体" w:hAnsi="宋体"/>
          <w:sz w:val="24"/>
        </w:rPr>
      </w:pPr>
      <w:r>
        <w:rPr>
          <w:rFonts w:ascii="宋体" w:hAnsi="宋体" w:hint="eastAsia"/>
          <w:sz w:val="24"/>
        </w:rPr>
        <w:lastRenderedPageBreak/>
        <w:t>（2）1篇听后感，内容包括四场讲座基本内容介绍，并任选一场讲座进行详细分析，3000字以上，提交至指导老师。</w:t>
      </w:r>
    </w:p>
    <w:p w:rsidR="000C2A6E" w:rsidRDefault="000C2A6E" w:rsidP="000C2A6E">
      <w:pPr>
        <w:widowControl/>
        <w:spacing w:line="360" w:lineRule="auto"/>
        <w:ind w:firstLineChars="200" w:firstLine="482"/>
        <w:jc w:val="left"/>
        <w:rPr>
          <w:rFonts w:ascii="宋体" w:hAnsi="宋体"/>
          <w:b/>
          <w:sz w:val="24"/>
        </w:rPr>
      </w:pPr>
      <w:r>
        <w:rPr>
          <w:rFonts w:ascii="宋体" w:hAnsi="宋体" w:hint="eastAsia"/>
          <w:b/>
          <w:sz w:val="24"/>
        </w:rPr>
        <w:t>（五）、创新创业活动（由校团委学术科创部负责组织）</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1、课程介绍</w:t>
      </w:r>
    </w:p>
    <w:p w:rsidR="000C2A6E" w:rsidRDefault="000C2A6E" w:rsidP="000C2A6E">
      <w:pPr>
        <w:spacing w:line="360" w:lineRule="auto"/>
        <w:ind w:firstLineChars="200" w:firstLine="480"/>
        <w:rPr>
          <w:rFonts w:ascii="宋体" w:hAnsi="宋体"/>
          <w:sz w:val="24"/>
        </w:rPr>
      </w:pPr>
      <w:r>
        <w:rPr>
          <w:rFonts w:ascii="宋体" w:hAnsi="宋体" w:hint="eastAsia"/>
          <w:sz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2、选课资格</w:t>
      </w:r>
    </w:p>
    <w:p w:rsidR="000C2A6E" w:rsidRDefault="000C2A6E" w:rsidP="000C2A6E">
      <w:pPr>
        <w:spacing w:line="360" w:lineRule="auto"/>
        <w:ind w:firstLineChars="200" w:firstLine="480"/>
        <w:rPr>
          <w:rFonts w:ascii="宋体" w:hAnsi="宋体"/>
          <w:sz w:val="24"/>
        </w:rPr>
      </w:pPr>
      <w:r>
        <w:rPr>
          <w:rFonts w:ascii="宋体" w:hAnsi="宋体" w:hint="eastAsia"/>
          <w:sz w:val="24"/>
        </w:rPr>
        <w:t>（1）选课对象要求</w:t>
      </w:r>
    </w:p>
    <w:p w:rsidR="000C2A6E" w:rsidRDefault="000C2A6E" w:rsidP="000C2A6E">
      <w:pPr>
        <w:spacing w:line="360" w:lineRule="auto"/>
        <w:ind w:firstLineChars="200" w:firstLine="480"/>
        <w:rPr>
          <w:rFonts w:ascii="宋体" w:hAnsi="宋体"/>
          <w:sz w:val="24"/>
        </w:rPr>
      </w:pPr>
      <w:r>
        <w:rPr>
          <w:rFonts w:ascii="宋体" w:hAnsi="宋体" w:hint="eastAsia"/>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p>
    <w:p w:rsidR="000C2A6E" w:rsidRDefault="000C2A6E" w:rsidP="000C2A6E">
      <w:pPr>
        <w:spacing w:line="360" w:lineRule="auto"/>
        <w:ind w:firstLineChars="200" w:firstLine="480"/>
        <w:rPr>
          <w:rFonts w:ascii="宋体" w:hAnsi="宋体"/>
          <w:sz w:val="24"/>
        </w:rPr>
      </w:pPr>
      <w:r>
        <w:rPr>
          <w:rFonts w:ascii="宋体" w:hAnsi="宋体" w:hint="eastAsia"/>
          <w:sz w:val="24"/>
        </w:rPr>
        <w:t>（2）项目内容要求</w:t>
      </w:r>
    </w:p>
    <w:p w:rsidR="000C2A6E" w:rsidRDefault="000C2A6E" w:rsidP="000C2A6E">
      <w:pPr>
        <w:spacing w:line="360" w:lineRule="auto"/>
        <w:ind w:firstLineChars="200" w:firstLine="480"/>
        <w:rPr>
          <w:rFonts w:ascii="宋体" w:hAnsi="宋体"/>
          <w:sz w:val="24"/>
        </w:rPr>
      </w:pPr>
      <w:r>
        <w:rPr>
          <w:rFonts w:ascii="宋体" w:hAnsi="宋体" w:hint="eastAsia"/>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0C2A6E" w:rsidRDefault="000C2A6E" w:rsidP="000C2A6E">
      <w:pPr>
        <w:spacing w:line="360" w:lineRule="auto"/>
        <w:ind w:firstLineChars="200" w:firstLine="480"/>
        <w:rPr>
          <w:rFonts w:ascii="宋体" w:hAnsi="宋体"/>
          <w:sz w:val="24"/>
        </w:rPr>
      </w:pPr>
      <w:r>
        <w:rPr>
          <w:rFonts w:ascii="宋体" w:hAnsi="宋体" w:hint="eastAsia"/>
          <w:sz w:val="24"/>
        </w:rPr>
        <w:t>同时满足以上条件的同学才具备选报该课的资格。</w:t>
      </w:r>
    </w:p>
    <w:p w:rsidR="000C2A6E" w:rsidRDefault="000C2A6E" w:rsidP="000C2A6E">
      <w:pPr>
        <w:spacing w:line="360" w:lineRule="auto"/>
        <w:ind w:firstLineChars="200" w:firstLine="482"/>
        <w:rPr>
          <w:rFonts w:ascii="宋体" w:hAnsi="宋体"/>
          <w:b/>
          <w:sz w:val="24"/>
        </w:rPr>
      </w:pPr>
      <w:r>
        <w:rPr>
          <w:rFonts w:ascii="宋体" w:hAnsi="宋体" w:hint="eastAsia"/>
          <w:b/>
          <w:sz w:val="24"/>
        </w:rPr>
        <w:t>3、学分申请</w:t>
      </w:r>
    </w:p>
    <w:p w:rsidR="000C2A6E" w:rsidRDefault="000C2A6E" w:rsidP="000C2A6E">
      <w:pPr>
        <w:spacing w:line="360" w:lineRule="auto"/>
        <w:ind w:firstLineChars="200" w:firstLine="480"/>
        <w:rPr>
          <w:rFonts w:ascii="宋体" w:hAnsi="宋体"/>
          <w:sz w:val="24"/>
        </w:rPr>
      </w:pPr>
      <w:r>
        <w:rPr>
          <w:rFonts w:ascii="宋体" w:hAnsi="宋体" w:hint="eastAsia"/>
          <w:sz w:val="24"/>
        </w:rPr>
        <w:t>具有选课资格的同学持校团委学术科创部开具的相关证明报至学生课外活动指导中心秘书处，即可选修该课程，并直接获得该课程的0.5学分。</w:t>
      </w:r>
    </w:p>
    <w:p w:rsidR="000C2A6E" w:rsidRDefault="000C2A6E" w:rsidP="000C2A6E">
      <w:pPr>
        <w:widowControl/>
        <w:spacing w:line="360" w:lineRule="auto"/>
        <w:ind w:firstLineChars="200" w:firstLine="480"/>
        <w:jc w:val="left"/>
        <w:rPr>
          <w:rFonts w:ascii="宋体" w:hAnsi="宋体"/>
          <w:sz w:val="24"/>
        </w:rPr>
      </w:pPr>
    </w:p>
    <w:p w:rsidR="000C2A6E" w:rsidRDefault="000C2A6E" w:rsidP="000C2A6E">
      <w:pPr>
        <w:widowControl/>
        <w:spacing w:line="360" w:lineRule="auto"/>
        <w:ind w:firstLineChars="200" w:firstLine="482"/>
        <w:jc w:val="left"/>
        <w:rPr>
          <w:rFonts w:ascii="宋体" w:hAnsi="宋体"/>
          <w:b/>
          <w:sz w:val="24"/>
        </w:rPr>
      </w:pPr>
      <w:r>
        <w:rPr>
          <w:rFonts w:ascii="宋体" w:hAnsi="宋体" w:hint="eastAsia"/>
          <w:b/>
          <w:sz w:val="24"/>
        </w:rPr>
        <w:t>（六）、学生骨干训练营（由校团委组织部负责组织）</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1、课程介绍</w:t>
      </w:r>
    </w:p>
    <w:p w:rsidR="000C2A6E" w:rsidRDefault="000C2A6E" w:rsidP="000C2A6E">
      <w:pPr>
        <w:spacing w:line="360" w:lineRule="auto"/>
        <w:ind w:firstLineChars="200" w:firstLine="480"/>
        <w:rPr>
          <w:rFonts w:ascii="宋体" w:hAnsi="宋体"/>
          <w:sz w:val="24"/>
        </w:rPr>
      </w:pPr>
      <w:r>
        <w:rPr>
          <w:rFonts w:ascii="宋体" w:hAnsi="宋体" w:hint="eastAsia"/>
          <w:sz w:val="24"/>
        </w:rPr>
        <w:lastRenderedPageBreak/>
        <w:t>采取持相关证明申请学分的形式（即会在选课系统中提示，已完成学生骨干训练营学习并合格的学生才可选择此课程），全学年面向三、四年级本科生开设。本课程</w:t>
      </w:r>
      <w:r>
        <w:rPr>
          <w:rFonts w:ascii="宋体" w:hAnsi="宋体"/>
          <w:sz w:val="24"/>
        </w:rPr>
        <w:t>引导青年</w:t>
      </w:r>
      <w:r>
        <w:rPr>
          <w:rFonts w:ascii="宋体" w:hAnsi="宋体" w:hint="eastAsia"/>
          <w:sz w:val="24"/>
        </w:rPr>
        <w:t>学生</w:t>
      </w:r>
      <w:r>
        <w:rPr>
          <w:rFonts w:ascii="宋体" w:hAnsi="宋体"/>
          <w:sz w:val="24"/>
        </w:rPr>
        <w:t>到农村、到基层、到祖国和人民最需要的地方深入实践，学习典型，奉献青春</w:t>
      </w:r>
      <w:r>
        <w:rPr>
          <w:rFonts w:ascii="宋体" w:hAnsi="宋体" w:hint="eastAsia"/>
          <w:sz w:val="24"/>
        </w:rPr>
        <w:t>，通过团队实践与集中培训相结合的形式对学生进行培养。</w:t>
      </w:r>
    </w:p>
    <w:p w:rsidR="000C2A6E" w:rsidRDefault="000C2A6E" w:rsidP="000C2A6E">
      <w:pPr>
        <w:widowControl/>
        <w:spacing w:line="360" w:lineRule="auto"/>
        <w:ind w:firstLineChars="200" w:firstLine="482"/>
        <w:jc w:val="left"/>
        <w:rPr>
          <w:rFonts w:ascii="宋体" w:hAnsi="宋体"/>
          <w:b/>
          <w:sz w:val="24"/>
        </w:rPr>
      </w:pPr>
      <w:r>
        <w:rPr>
          <w:rFonts w:ascii="宋体" w:hAnsi="宋体" w:hint="eastAsia"/>
          <w:b/>
          <w:sz w:val="24"/>
        </w:rPr>
        <w:t>2、具体开展方式</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（1）、培训对象</w:t>
      </w:r>
    </w:p>
    <w:p w:rsidR="000C2A6E" w:rsidRDefault="000C2A6E" w:rsidP="000C2A6E">
      <w:pPr>
        <w:spacing w:line="360" w:lineRule="auto"/>
        <w:ind w:firstLineChars="200" w:firstLine="480"/>
        <w:rPr>
          <w:rFonts w:ascii="宋体" w:hAnsi="宋体"/>
          <w:sz w:val="24"/>
        </w:rPr>
      </w:pPr>
      <w:r>
        <w:rPr>
          <w:rFonts w:ascii="宋体" w:hAnsi="宋体" w:hint="eastAsia"/>
          <w:sz w:val="24"/>
        </w:rPr>
        <w:t>学生骨干训练营主要培训对象为以校团委机关学生骨干，校学生会、研究生会骨干，各院系学生骨干，政治理论、学术科技、文化体育、志愿服务等领域的学生骨干为代表的一系列高素质人才。</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（2）、成绩考核办法</w:t>
      </w:r>
    </w:p>
    <w:p w:rsidR="000C2A6E" w:rsidRDefault="000C2A6E" w:rsidP="000C2A6E">
      <w:pPr>
        <w:spacing w:line="360" w:lineRule="auto"/>
        <w:ind w:firstLineChars="200" w:firstLine="480"/>
        <w:rPr>
          <w:rFonts w:ascii="宋体" w:hAnsi="宋体"/>
          <w:sz w:val="24"/>
        </w:rPr>
      </w:pPr>
      <w:r>
        <w:rPr>
          <w:rFonts w:ascii="宋体" w:hAnsi="宋体" w:hint="eastAsia"/>
          <w:sz w:val="24"/>
        </w:rPr>
        <w:t>在团队实践阶段结束后，各团队需要共同完成以下任务：</w:t>
      </w:r>
    </w:p>
    <w:p w:rsidR="000C2A6E" w:rsidRDefault="000C2A6E" w:rsidP="000C2A6E">
      <w:pPr>
        <w:spacing w:line="360" w:lineRule="auto"/>
        <w:ind w:firstLineChars="200" w:firstLine="480"/>
        <w:rPr>
          <w:rFonts w:ascii="宋体" w:hAnsi="宋体"/>
          <w:sz w:val="24"/>
        </w:rPr>
      </w:pPr>
      <w:r>
        <w:rPr>
          <w:rFonts w:ascii="宋体" w:hAnsi="宋体" w:hint="eastAsia"/>
          <w:sz w:val="24"/>
        </w:rPr>
        <w:t>（1）1份专项调研报告，提交至指导老师。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（2）1份《国情报告（2010版）》（附人物访谈，访谈对象为具有较长时间基层工作经验的社区、农村支部书记、居民委员会主任）</w:t>
      </w:r>
    </w:p>
    <w:p w:rsidR="000C2A6E" w:rsidRDefault="000C2A6E" w:rsidP="000C2A6E">
      <w:pPr>
        <w:spacing w:line="360" w:lineRule="auto"/>
        <w:ind w:firstLineChars="200" w:firstLine="480"/>
        <w:rPr>
          <w:rFonts w:ascii="宋体" w:hAnsi="宋体"/>
          <w:sz w:val="24"/>
        </w:rPr>
      </w:pPr>
      <w:r>
        <w:rPr>
          <w:rFonts w:ascii="宋体" w:hAnsi="宋体" w:hint="eastAsia"/>
          <w:sz w:val="24"/>
        </w:rPr>
        <w:t>（3）1次专项体验记录，提交至指导老师。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（4）1本《行旅笔记》，提交至指导老师。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（5）1套影音素材，提交至指导老师。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（6）1篇实践新闻稿，提交至指导老师。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（7）1份团队活动总结，提交至指导老师。</w:t>
      </w:r>
    </w:p>
    <w:p w:rsidR="000C2A6E" w:rsidRDefault="000C2A6E" w:rsidP="000C2A6E">
      <w:pPr>
        <w:spacing w:line="360" w:lineRule="auto"/>
        <w:ind w:firstLineChars="200" w:firstLine="480"/>
        <w:rPr>
          <w:rFonts w:ascii="宋体" w:hAnsi="宋体"/>
          <w:sz w:val="24"/>
        </w:rPr>
      </w:pPr>
      <w:r>
        <w:rPr>
          <w:rFonts w:ascii="宋体" w:hAnsi="宋体" w:hint="eastAsia"/>
          <w:sz w:val="24"/>
        </w:rPr>
        <w:t>（8）1次团队成果展示，8分钟的团队主题展示（结合ppt进行讲演）。要求紧扣团队实践的主题，突出团队培训的特色，充分运用团队积累的丰厚的影像资料，在团队内部充分研讨的基础上，挖掘并体现团队的核心思考。</w:t>
      </w:r>
    </w:p>
    <w:p w:rsidR="000C2A6E" w:rsidRDefault="000C2A6E" w:rsidP="000C2A6E">
      <w:pPr>
        <w:spacing w:line="360" w:lineRule="auto"/>
        <w:ind w:firstLineChars="200" w:firstLine="480"/>
        <w:rPr>
          <w:rFonts w:ascii="宋体" w:hAnsi="宋体"/>
          <w:sz w:val="24"/>
        </w:rPr>
      </w:pPr>
      <w:r>
        <w:rPr>
          <w:rFonts w:ascii="宋体" w:hAnsi="宋体" w:hint="eastAsia"/>
          <w:sz w:val="24"/>
        </w:rPr>
        <w:t>（9）1个联欢会节目</w:t>
      </w:r>
    </w:p>
    <w:p w:rsidR="000C2A6E" w:rsidRDefault="000C2A6E" w:rsidP="000C2A6E">
      <w:pPr>
        <w:spacing w:line="360" w:lineRule="auto"/>
        <w:ind w:firstLineChars="200" w:firstLine="480"/>
        <w:rPr>
          <w:rFonts w:ascii="宋体" w:hAnsi="宋体"/>
          <w:sz w:val="24"/>
        </w:rPr>
      </w:pPr>
      <w:r>
        <w:rPr>
          <w:rFonts w:ascii="宋体" w:hAnsi="宋体" w:hint="eastAsia"/>
          <w:sz w:val="24"/>
        </w:rPr>
        <w:t>（10）每位学员要完成1篇读书报告，提交至指导老师。。</w:t>
      </w:r>
    </w:p>
    <w:p w:rsidR="000C2A6E" w:rsidRDefault="000C2A6E" w:rsidP="000C2A6E">
      <w:pPr>
        <w:spacing w:line="360" w:lineRule="auto"/>
        <w:ind w:rightChars="-27" w:right="-57" w:firstLineChars="200" w:firstLine="482"/>
        <w:rPr>
          <w:rFonts w:ascii="宋体" w:hAnsi="宋体"/>
          <w:b/>
          <w:sz w:val="24"/>
        </w:rPr>
      </w:pPr>
      <w:r>
        <w:rPr>
          <w:rFonts w:ascii="宋体" w:hAnsi="宋体" w:hint="eastAsia"/>
          <w:b/>
          <w:sz w:val="24"/>
        </w:rPr>
        <w:t>3、学分申请</w:t>
      </w:r>
    </w:p>
    <w:p w:rsidR="000C2A6E" w:rsidRDefault="000C2A6E" w:rsidP="000C2A6E">
      <w:pPr>
        <w:spacing w:line="360" w:lineRule="auto"/>
        <w:ind w:firstLineChars="200" w:firstLine="480"/>
        <w:rPr>
          <w:rFonts w:ascii="宋体" w:hAnsi="宋体"/>
          <w:sz w:val="24"/>
        </w:rPr>
      </w:pPr>
      <w:r>
        <w:rPr>
          <w:rFonts w:ascii="宋体" w:hAnsi="宋体" w:hint="eastAsia"/>
          <w:sz w:val="24"/>
        </w:rPr>
        <w:t>具有选课资格的同学持校团委组织部开具的相关证明报至学生课外活动指导中心秘书处，即可选修该课程，并直接获得该课程的0.5学分。</w:t>
      </w:r>
    </w:p>
    <w:p w:rsidR="000C2A6E" w:rsidRDefault="000C2A6E" w:rsidP="000C2A6E">
      <w:pPr>
        <w:spacing w:line="360" w:lineRule="auto"/>
        <w:ind w:firstLineChars="200" w:firstLine="480"/>
        <w:rPr>
          <w:rFonts w:ascii="宋体" w:hAnsi="宋体"/>
          <w:sz w:val="24"/>
        </w:rPr>
      </w:pPr>
    </w:p>
    <w:p w:rsidR="000C2A6E" w:rsidRDefault="000C2A6E" w:rsidP="000C2A6E">
      <w:pPr>
        <w:widowControl/>
        <w:ind w:firstLineChars="196" w:firstLine="472"/>
        <w:jc w:val="left"/>
        <w:rPr>
          <w:rFonts w:ascii="宋体" w:hAnsi="宋体"/>
          <w:sz w:val="24"/>
        </w:rPr>
      </w:pPr>
      <w:r>
        <w:rPr>
          <w:rFonts w:ascii="宋体" w:hAnsi="宋体" w:hint="eastAsia"/>
          <w:b/>
          <w:sz w:val="24"/>
        </w:rPr>
        <w:t>（七）、高级团校（由团校秘书处负责组织）</w:t>
      </w:r>
    </w:p>
    <w:p w:rsidR="000C2A6E" w:rsidRDefault="000C2A6E" w:rsidP="000C2A6E">
      <w:pPr>
        <w:spacing w:line="360" w:lineRule="auto"/>
        <w:ind w:firstLineChars="200" w:firstLine="482"/>
        <w:rPr>
          <w:rFonts w:ascii="宋体" w:hAnsi="宋体"/>
          <w:b/>
          <w:sz w:val="24"/>
        </w:rPr>
      </w:pPr>
      <w:r>
        <w:rPr>
          <w:rFonts w:ascii="宋体" w:hAnsi="宋体" w:hint="eastAsia"/>
          <w:b/>
          <w:sz w:val="24"/>
        </w:rPr>
        <w:t>1、课程介绍</w:t>
      </w:r>
    </w:p>
    <w:p w:rsidR="000C2A6E" w:rsidRDefault="000C2A6E" w:rsidP="000C2A6E">
      <w:pPr>
        <w:spacing w:line="360" w:lineRule="auto"/>
        <w:ind w:firstLineChars="200" w:firstLine="480"/>
        <w:rPr>
          <w:rFonts w:ascii="宋体" w:hAnsi="宋体"/>
          <w:sz w:val="24"/>
        </w:rPr>
      </w:pPr>
      <w:r>
        <w:rPr>
          <w:rFonts w:ascii="宋体" w:hAnsi="宋体" w:hint="eastAsia"/>
          <w:sz w:val="24"/>
        </w:rPr>
        <w:lastRenderedPageBreak/>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0C2A6E" w:rsidRDefault="000C2A6E" w:rsidP="000C2A6E">
      <w:pPr>
        <w:spacing w:line="360" w:lineRule="auto"/>
        <w:ind w:firstLineChars="200" w:firstLine="482"/>
        <w:rPr>
          <w:rFonts w:ascii="宋体" w:hAnsi="宋体"/>
          <w:b/>
          <w:sz w:val="24"/>
        </w:rPr>
      </w:pPr>
      <w:r>
        <w:rPr>
          <w:rFonts w:ascii="宋体" w:hAnsi="宋体" w:hint="eastAsia"/>
          <w:b/>
          <w:sz w:val="24"/>
        </w:rPr>
        <w:t>2、具体开展方式</w:t>
      </w:r>
    </w:p>
    <w:p w:rsidR="000C2A6E" w:rsidRDefault="000C2A6E" w:rsidP="000C2A6E">
      <w:pPr>
        <w:pStyle w:val="2"/>
        <w:spacing w:line="360" w:lineRule="auto"/>
        <w:ind w:leftChars="0" w:left="0" w:rightChars="-27" w:right="-57" w:firstLine="482"/>
        <w:rPr>
          <w:rFonts w:cs="Times New Roman"/>
          <w:b/>
          <w:sz w:val="24"/>
          <w:szCs w:val="24"/>
        </w:rPr>
      </w:pPr>
      <w:r>
        <w:rPr>
          <w:rFonts w:cs="Times New Roman" w:hint="eastAsia"/>
          <w:b/>
          <w:sz w:val="24"/>
          <w:szCs w:val="24"/>
        </w:rPr>
        <w:t>（1）、选拔制度</w:t>
      </w:r>
    </w:p>
    <w:p w:rsidR="000C2A6E" w:rsidRDefault="000C2A6E" w:rsidP="000C2A6E">
      <w:pPr>
        <w:pStyle w:val="2"/>
        <w:spacing w:line="360" w:lineRule="auto"/>
        <w:ind w:leftChars="0" w:left="0" w:rightChars="-27" w:right="-57" w:firstLine="480"/>
        <w:rPr>
          <w:rFonts w:cs="Times New Roman"/>
          <w:sz w:val="24"/>
          <w:szCs w:val="24"/>
        </w:rPr>
      </w:pPr>
      <w:r>
        <w:rPr>
          <w:rFonts w:cs="Times New Roman" w:hint="eastAsia"/>
          <w:sz w:val="24"/>
          <w:szCs w:val="24"/>
        </w:rPr>
        <w:t>采取院系推荐与团校秘书处考核相结合的制度，学员必须先获得院系推荐，并参加团校秘书处组织的笔试（DLSC个性测验、基础理论测试）。</w:t>
      </w:r>
    </w:p>
    <w:p w:rsidR="000C2A6E" w:rsidRDefault="000C2A6E" w:rsidP="000C2A6E">
      <w:pPr>
        <w:pStyle w:val="2"/>
        <w:spacing w:line="360" w:lineRule="auto"/>
        <w:ind w:leftChars="0" w:left="0" w:rightChars="-27" w:right="-57" w:firstLine="482"/>
        <w:rPr>
          <w:rFonts w:cs="Times New Roman"/>
          <w:b/>
          <w:sz w:val="24"/>
          <w:szCs w:val="24"/>
        </w:rPr>
      </w:pPr>
      <w:r>
        <w:rPr>
          <w:rFonts w:cs="Times New Roman" w:hint="eastAsia"/>
          <w:b/>
          <w:sz w:val="24"/>
          <w:szCs w:val="24"/>
        </w:rPr>
        <w:t>（2）、学分制度</w:t>
      </w:r>
    </w:p>
    <w:p w:rsidR="000C2A6E" w:rsidRDefault="000C2A6E" w:rsidP="000C2A6E">
      <w:pPr>
        <w:pStyle w:val="2"/>
        <w:spacing w:line="360" w:lineRule="auto"/>
        <w:ind w:leftChars="0" w:left="0" w:rightChars="-27" w:right="-57" w:firstLine="480"/>
        <w:rPr>
          <w:rFonts w:cs="Times New Roman"/>
          <w:sz w:val="24"/>
          <w:szCs w:val="24"/>
        </w:rPr>
      </w:pPr>
      <w:r>
        <w:rPr>
          <w:rFonts w:cs="Times New Roman" w:hint="eastAsia"/>
          <w:sz w:val="24"/>
          <w:szCs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w:t>
      </w:r>
    </w:p>
    <w:p w:rsidR="000C2A6E" w:rsidRDefault="000C2A6E" w:rsidP="000C2A6E">
      <w:pPr>
        <w:pStyle w:val="2"/>
        <w:spacing w:line="360" w:lineRule="auto"/>
        <w:ind w:leftChars="0" w:left="0" w:rightChars="-27" w:right="-57" w:firstLine="480"/>
        <w:rPr>
          <w:rFonts w:cs="Times New Roman"/>
          <w:sz w:val="24"/>
          <w:szCs w:val="24"/>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2977"/>
        <w:gridCol w:w="850"/>
        <w:gridCol w:w="709"/>
        <w:gridCol w:w="3119"/>
      </w:tblGrid>
      <w:tr w:rsidR="000C2A6E" w:rsidTr="005D2A9D">
        <w:tc>
          <w:tcPr>
            <w:tcW w:w="1560" w:type="dxa"/>
            <w:vAlign w:val="center"/>
          </w:tcPr>
          <w:p w:rsidR="000C2A6E" w:rsidRDefault="000C2A6E" w:rsidP="005D2A9D">
            <w:pPr>
              <w:jc w:val="center"/>
              <w:rPr>
                <w:rFonts w:ascii="宋体" w:hAnsi="宋体"/>
                <w:sz w:val="24"/>
              </w:rPr>
            </w:pPr>
            <w:r>
              <w:rPr>
                <w:rFonts w:ascii="宋体" w:hAnsi="宋体" w:hint="eastAsia"/>
                <w:sz w:val="24"/>
              </w:rPr>
              <w:t>课程类别</w:t>
            </w:r>
          </w:p>
        </w:tc>
        <w:tc>
          <w:tcPr>
            <w:tcW w:w="2977" w:type="dxa"/>
            <w:vAlign w:val="center"/>
          </w:tcPr>
          <w:p w:rsidR="000C2A6E" w:rsidRDefault="000C2A6E" w:rsidP="005D2A9D">
            <w:pPr>
              <w:jc w:val="center"/>
              <w:rPr>
                <w:rFonts w:ascii="宋体" w:hAnsi="宋体"/>
                <w:sz w:val="24"/>
              </w:rPr>
            </w:pPr>
            <w:r>
              <w:rPr>
                <w:rFonts w:ascii="宋体" w:hAnsi="宋体" w:hint="eastAsia"/>
                <w:sz w:val="24"/>
              </w:rPr>
              <w:t>课程内容</w:t>
            </w:r>
          </w:p>
        </w:tc>
        <w:tc>
          <w:tcPr>
            <w:tcW w:w="850" w:type="dxa"/>
            <w:vAlign w:val="center"/>
          </w:tcPr>
          <w:p w:rsidR="000C2A6E" w:rsidRDefault="000C2A6E" w:rsidP="005D2A9D">
            <w:pPr>
              <w:jc w:val="center"/>
              <w:rPr>
                <w:rFonts w:ascii="宋体" w:hAnsi="宋体"/>
                <w:sz w:val="24"/>
              </w:rPr>
            </w:pPr>
            <w:r>
              <w:rPr>
                <w:rFonts w:ascii="宋体" w:hAnsi="宋体" w:hint="eastAsia"/>
                <w:sz w:val="24"/>
              </w:rPr>
              <w:t>分类</w:t>
            </w:r>
          </w:p>
        </w:tc>
        <w:tc>
          <w:tcPr>
            <w:tcW w:w="709" w:type="dxa"/>
            <w:vAlign w:val="center"/>
          </w:tcPr>
          <w:p w:rsidR="000C2A6E" w:rsidRDefault="000C2A6E" w:rsidP="005D2A9D">
            <w:pPr>
              <w:jc w:val="center"/>
              <w:rPr>
                <w:rFonts w:ascii="宋体" w:hAnsi="宋体"/>
                <w:sz w:val="24"/>
              </w:rPr>
            </w:pPr>
            <w:r>
              <w:rPr>
                <w:rFonts w:ascii="宋体" w:hAnsi="宋体" w:hint="eastAsia"/>
                <w:sz w:val="24"/>
              </w:rPr>
              <w:t>学分</w:t>
            </w:r>
          </w:p>
        </w:tc>
        <w:tc>
          <w:tcPr>
            <w:tcW w:w="3119" w:type="dxa"/>
            <w:vAlign w:val="center"/>
          </w:tcPr>
          <w:p w:rsidR="000C2A6E" w:rsidRDefault="000C2A6E" w:rsidP="005D2A9D">
            <w:pPr>
              <w:jc w:val="center"/>
              <w:rPr>
                <w:rFonts w:ascii="宋体" w:hAnsi="宋体"/>
                <w:sz w:val="24"/>
              </w:rPr>
            </w:pPr>
            <w:r>
              <w:rPr>
                <w:rFonts w:ascii="宋体" w:hAnsi="宋体" w:hint="eastAsia"/>
                <w:sz w:val="24"/>
              </w:rPr>
              <w:t>备注</w:t>
            </w:r>
          </w:p>
        </w:tc>
      </w:tr>
      <w:tr w:rsidR="000C2A6E" w:rsidTr="005D2A9D">
        <w:tc>
          <w:tcPr>
            <w:tcW w:w="1560" w:type="dxa"/>
            <w:vMerge w:val="restart"/>
            <w:vAlign w:val="center"/>
          </w:tcPr>
          <w:p w:rsidR="000C2A6E" w:rsidRDefault="000C2A6E" w:rsidP="005D2A9D">
            <w:pPr>
              <w:jc w:val="center"/>
              <w:rPr>
                <w:rFonts w:ascii="宋体" w:hAnsi="宋体"/>
                <w:sz w:val="24"/>
              </w:rPr>
            </w:pPr>
            <w:r>
              <w:rPr>
                <w:rFonts w:ascii="宋体" w:hAnsi="宋体" w:hint="eastAsia"/>
                <w:sz w:val="24"/>
              </w:rPr>
              <w:t>团队建设类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小组见面会（素质拓展）</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鼓励采取户外集训方式进行</w:t>
            </w:r>
          </w:p>
        </w:tc>
      </w:tr>
      <w:tr w:rsidR="000C2A6E" w:rsidTr="005D2A9D">
        <w:tc>
          <w:tcPr>
            <w:tcW w:w="1560" w:type="dxa"/>
            <w:vMerge/>
            <w:vAlign w:val="center"/>
          </w:tcPr>
          <w:p w:rsidR="000C2A6E" w:rsidRDefault="000C2A6E" w:rsidP="005D2A9D">
            <w:pPr>
              <w:jc w:val="center"/>
              <w:rPr>
                <w:rFonts w:ascii="宋体" w:hAnsi="宋体"/>
                <w:sz w:val="24"/>
              </w:rPr>
            </w:pPr>
          </w:p>
        </w:tc>
        <w:tc>
          <w:tcPr>
            <w:tcW w:w="2977" w:type="dxa"/>
            <w:vAlign w:val="center"/>
          </w:tcPr>
          <w:p w:rsidR="000C2A6E" w:rsidRDefault="000C2A6E" w:rsidP="005D2A9D">
            <w:pPr>
              <w:jc w:val="center"/>
              <w:rPr>
                <w:rFonts w:ascii="宋体" w:hAnsi="宋体"/>
                <w:sz w:val="24"/>
              </w:rPr>
            </w:pPr>
            <w:r>
              <w:rPr>
                <w:rFonts w:ascii="宋体" w:hAnsi="宋体" w:hint="eastAsia"/>
                <w:sz w:val="24"/>
              </w:rPr>
              <w:t>趣味运动会</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p>
        </w:tc>
      </w:tr>
      <w:tr w:rsidR="000C2A6E" w:rsidTr="005D2A9D">
        <w:tc>
          <w:tcPr>
            <w:tcW w:w="1560" w:type="dxa"/>
            <w:vMerge w:val="restart"/>
            <w:vAlign w:val="center"/>
          </w:tcPr>
          <w:p w:rsidR="000C2A6E" w:rsidRDefault="000C2A6E" w:rsidP="005D2A9D">
            <w:pPr>
              <w:jc w:val="center"/>
              <w:rPr>
                <w:rFonts w:ascii="宋体" w:hAnsi="宋体"/>
                <w:sz w:val="24"/>
              </w:rPr>
            </w:pPr>
            <w:r>
              <w:rPr>
                <w:rFonts w:ascii="宋体" w:hAnsi="宋体" w:hint="eastAsia"/>
                <w:sz w:val="24"/>
              </w:rPr>
              <w:t>社会实践类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团队调研</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以团队为单位，参加“挑战杯”比赛</w:t>
            </w:r>
          </w:p>
        </w:tc>
      </w:tr>
      <w:tr w:rsidR="000C2A6E" w:rsidTr="005D2A9D">
        <w:tc>
          <w:tcPr>
            <w:tcW w:w="1560" w:type="dxa"/>
            <w:vMerge/>
            <w:vAlign w:val="center"/>
          </w:tcPr>
          <w:p w:rsidR="000C2A6E" w:rsidRDefault="000C2A6E" w:rsidP="005D2A9D">
            <w:pPr>
              <w:jc w:val="center"/>
              <w:rPr>
                <w:rFonts w:ascii="宋体" w:hAnsi="宋体"/>
                <w:sz w:val="24"/>
              </w:rPr>
            </w:pPr>
          </w:p>
        </w:tc>
        <w:tc>
          <w:tcPr>
            <w:tcW w:w="2977" w:type="dxa"/>
            <w:vAlign w:val="center"/>
          </w:tcPr>
          <w:p w:rsidR="000C2A6E" w:rsidRDefault="000C2A6E" w:rsidP="005D2A9D">
            <w:pPr>
              <w:jc w:val="center"/>
              <w:rPr>
                <w:rFonts w:ascii="宋体" w:hAnsi="宋体"/>
                <w:sz w:val="24"/>
              </w:rPr>
            </w:pPr>
            <w:r>
              <w:rPr>
                <w:rFonts w:ascii="宋体" w:hAnsi="宋体" w:hint="eastAsia"/>
                <w:sz w:val="24"/>
              </w:rPr>
              <w:t>个人寒假返乡社会实践</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统一参加由团委社会实践部组织的寒假社会实践</w:t>
            </w:r>
          </w:p>
        </w:tc>
      </w:tr>
      <w:tr w:rsidR="000C2A6E" w:rsidTr="005D2A9D">
        <w:tc>
          <w:tcPr>
            <w:tcW w:w="1560" w:type="dxa"/>
            <w:vMerge/>
            <w:vAlign w:val="center"/>
          </w:tcPr>
          <w:p w:rsidR="000C2A6E" w:rsidRDefault="000C2A6E" w:rsidP="005D2A9D">
            <w:pPr>
              <w:jc w:val="center"/>
              <w:rPr>
                <w:rFonts w:ascii="宋体" w:hAnsi="宋体"/>
                <w:sz w:val="24"/>
              </w:rPr>
            </w:pPr>
          </w:p>
        </w:tc>
        <w:tc>
          <w:tcPr>
            <w:tcW w:w="2977" w:type="dxa"/>
            <w:vAlign w:val="center"/>
          </w:tcPr>
          <w:p w:rsidR="000C2A6E" w:rsidRDefault="000C2A6E" w:rsidP="005D2A9D">
            <w:pPr>
              <w:jc w:val="center"/>
              <w:rPr>
                <w:rFonts w:ascii="宋体" w:hAnsi="宋体"/>
                <w:sz w:val="24"/>
              </w:rPr>
            </w:pPr>
            <w:r>
              <w:rPr>
                <w:rFonts w:ascii="宋体" w:hAnsi="宋体" w:hint="eastAsia"/>
                <w:sz w:val="24"/>
              </w:rPr>
              <w:t>校际学生骨干交流</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与京外高校学生骨干联谊</w:t>
            </w:r>
          </w:p>
        </w:tc>
      </w:tr>
      <w:tr w:rsidR="000C2A6E" w:rsidTr="005D2A9D">
        <w:tc>
          <w:tcPr>
            <w:tcW w:w="1560" w:type="dxa"/>
            <w:vMerge/>
            <w:vAlign w:val="center"/>
          </w:tcPr>
          <w:p w:rsidR="000C2A6E" w:rsidRDefault="000C2A6E" w:rsidP="005D2A9D">
            <w:pPr>
              <w:jc w:val="center"/>
              <w:rPr>
                <w:rFonts w:ascii="宋体" w:hAnsi="宋体"/>
                <w:sz w:val="24"/>
              </w:rPr>
            </w:pPr>
          </w:p>
        </w:tc>
        <w:tc>
          <w:tcPr>
            <w:tcW w:w="2977" w:type="dxa"/>
            <w:vAlign w:val="center"/>
          </w:tcPr>
          <w:p w:rsidR="000C2A6E" w:rsidRDefault="000C2A6E" w:rsidP="005D2A9D">
            <w:pPr>
              <w:jc w:val="center"/>
              <w:rPr>
                <w:rFonts w:ascii="宋体" w:hAnsi="宋体"/>
                <w:sz w:val="24"/>
              </w:rPr>
            </w:pPr>
            <w:r>
              <w:rPr>
                <w:rFonts w:ascii="宋体" w:hAnsi="宋体" w:hint="eastAsia"/>
                <w:sz w:val="24"/>
              </w:rPr>
              <w:t>多种形式的国际交流活动</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与留学生办公室及北大有关社团协调</w:t>
            </w:r>
          </w:p>
        </w:tc>
      </w:tr>
      <w:tr w:rsidR="000C2A6E" w:rsidTr="005D2A9D">
        <w:trPr>
          <w:trHeight w:val="1415"/>
        </w:trPr>
        <w:tc>
          <w:tcPr>
            <w:tcW w:w="1560" w:type="dxa"/>
            <w:vAlign w:val="center"/>
          </w:tcPr>
          <w:p w:rsidR="000C2A6E" w:rsidRDefault="000C2A6E" w:rsidP="005D2A9D">
            <w:pPr>
              <w:jc w:val="center"/>
              <w:rPr>
                <w:rFonts w:ascii="宋体" w:hAnsi="宋体"/>
                <w:sz w:val="24"/>
              </w:rPr>
            </w:pPr>
            <w:r>
              <w:rPr>
                <w:rFonts w:ascii="宋体" w:hAnsi="宋体" w:hint="eastAsia"/>
                <w:sz w:val="24"/>
              </w:rPr>
              <w:t>体验学习类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参观政府部门、企业单位、</w:t>
            </w:r>
          </w:p>
          <w:p w:rsidR="000C2A6E" w:rsidRDefault="000C2A6E" w:rsidP="005D2A9D">
            <w:pPr>
              <w:jc w:val="center"/>
              <w:rPr>
                <w:rFonts w:ascii="宋体" w:hAnsi="宋体"/>
                <w:sz w:val="24"/>
              </w:rPr>
            </w:pPr>
            <w:r>
              <w:rPr>
                <w:rFonts w:ascii="宋体" w:hAnsi="宋体" w:hint="eastAsia"/>
                <w:sz w:val="24"/>
              </w:rPr>
              <w:t>新闻媒体等</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p>
        </w:tc>
      </w:tr>
      <w:tr w:rsidR="000C2A6E" w:rsidTr="005D2A9D">
        <w:tc>
          <w:tcPr>
            <w:tcW w:w="1560" w:type="dxa"/>
            <w:vAlign w:val="center"/>
          </w:tcPr>
          <w:p w:rsidR="000C2A6E" w:rsidRDefault="000C2A6E" w:rsidP="005D2A9D">
            <w:pPr>
              <w:jc w:val="center"/>
              <w:rPr>
                <w:rFonts w:ascii="宋体" w:hAnsi="宋体"/>
                <w:sz w:val="24"/>
              </w:rPr>
            </w:pPr>
            <w:r>
              <w:rPr>
                <w:rFonts w:ascii="宋体" w:hAnsi="宋体" w:hint="eastAsia"/>
                <w:sz w:val="24"/>
              </w:rPr>
              <w:t>毕业设计类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团队毕业设计展示</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p>
        </w:tc>
      </w:tr>
      <w:tr w:rsidR="000C2A6E" w:rsidTr="005D2A9D">
        <w:tc>
          <w:tcPr>
            <w:tcW w:w="1560" w:type="dxa"/>
            <w:vAlign w:val="center"/>
          </w:tcPr>
          <w:p w:rsidR="000C2A6E" w:rsidRDefault="000C2A6E" w:rsidP="005D2A9D">
            <w:pPr>
              <w:jc w:val="center"/>
              <w:rPr>
                <w:rFonts w:ascii="宋体" w:hAnsi="宋体"/>
                <w:sz w:val="24"/>
              </w:rPr>
            </w:pPr>
            <w:r>
              <w:rPr>
                <w:rFonts w:ascii="宋体" w:hAnsi="宋体" w:hint="eastAsia"/>
                <w:sz w:val="24"/>
              </w:rPr>
              <w:t>理论学习类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阅读推荐书籍和必读篇目</w:t>
            </w:r>
          </w:p>
          <w:p w:rsidR="000C2A6E" w:rsidRDefault="000C2A6E" w:rsidP="005D2A9D">
            <w:pPr>
              <w:jc w:val="center"/>
              <w:rPr>
                <w:rFonts w:ascii="宋体" w:hAnsi="宋体"/>
                <w:sz w:val="24"/>
              </w:rPr>
            </w:pPr>
            <w:r>
              <w:rPr>
                <w:rFonts w:ascii="宋体" w:hAnsi="宋体" w:hint="eastAsia"/>
                <w:sz w:val="24"/>
              </w:rPr>
              <w:t>并撰写读书报告</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p>
        </w:tc>
      </w:tr>
      <w:tr w:rsidR="000C2A6E" w:rsidTr="005D2A9D">
        <w:tc>
          <w:tcPr>
            <w:tcW w:w="1560" w:type="dxa"/>
            <w:vMerge w:val="restart"/>
            <w:vAlign w:val="center"/>
          </w:tcPr>
          <w:p w:rsidR="000C2A6E" w:rsidRDefault="000C2A6E" w:rsidP="005D2A9D">
            <w:pPr>
              <w:jc w:val="center"/>
              <w:rPr>
                <w:rFonts w:ascii="宋体" w:hAnsi="宋体"/>
                <w:sz w:val="24"/>
              </w:rPr>
            </w:pPr>
            <w:r>
              <w:rPr>
                <w:rFonts w:ascii="宋体" w:hAnsi="宋体" w:hint="eastAsia"/>
                <w:sz w:val="24"/>
              </w:rPr>
              <w:t>时事政策类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两次时事主题研讨会</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至少参加一次</w:t>
            </w:r>
          </w:p>
        </w:tc>
      </w:tr>
      <w:tr w:rsidR="000C2A6E" w:rsidTr="005D2A9D">
        <w:tc>
          <w:tcPr>
            <w:tcW w:w="1560" w:type="dxa"/>
            <w:vMerge/>
            <w:vAlign w:val="center"/>
          </w:tcPr>
          <w:p w:rsidR="000C2A6E" w:rsidRDefault="000C2A6E" w:rsidP="005D2A9D">
            <w:pPr>
              <w:jc w:val="center"/>
              <w:rPr>
                <w:rFonts w:ascii="宋体" w:hAnsi="宋体"/>
                <w:sz w:val="24"/>
              </w:rPr>
            </w:pPr>
          </w:p>
        </w:tc>
        <w:tc>
          <w:tcPr>
            <w:tcW w:w="2977" w:type="dxa"/>
            <w:vAlign w:val="center"/>
          </w:tcPr>
          <w:p w:rsidR="000C2A6E" w:rsidRDefault="000C2A6E" w:rsidP="005D2A9D">
            <w:pPr>
              <w:jc w:val="center"/>
              <w:rPr>
                <w:rFonts w:ascii="宋体" w:hAnsi="宋体"/>
                <w:sz w:val="24"/>
              </w:rPr>
            </w:pPr>
            <w:r>
              <w:rPr>
                <w:rFonts w:ascii="宋体" w:hAnsi="宋体" w:hint="eastAsia"/>
                <w:sz w:val="24"/>
              </w:rPr>
              <w:t>投稿《北大青年时事评论》</w:t>
            </w:r>
          </w:p>
        </w:tc>
        <w:tc>
          <w:tcPr>
            <w:tcW w:w="850" w:type="dxa"/>
            <w:vAlign w:val="center"/>
          </w:tcPr>
          <w:p w:rsidR="000C2A6E" w:rsidRDefault="000C2A6E" w:rsidP="005D2A9D">
            <w:pPr>
              <w:jc w:val="center"/>
              <w:rPr>
                <w:rFonts w:ascii="宋体" w:hAnsi="宋体"/>
                <w:sz w:val="24"/>
              </w:rPr>
            </w:pPr>
            <w:r>
              <w:rPr>
                <w:rFonts w:ascii="宋体" w:hAnsi="宋体" w:hint="eastAsia"/>
                <w:sz w:val="24"/>
              </w:rPr>
              <w:t>必修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Align w:val="center"/>
          </w:tcPr>
          <w:p w:rsidR="000C2A6E" w:rsidRDefault="000C2A6E" w:rsidP="005D2A9D">
            <w:pPr>
              <w:jc w:val="center"/>
              <w:rPr>
                <w:rFonts w:ascii="宋体" w:hAnsi="宋体"/>
                <w:sz w:val="24"/>
              </w:rPr>
            </w:pPr>
            <w:r>
              <w:rPr>
                <w:rFonts w:ascii="宋体" w:hAnsi="宋体" w:hint="eastAsia"/>
                <w:sz w:val="24"/>
              </w:rPr>
              <w:t>投稿两篇</w:t>
            </w:r>
          </w:p>
        </w:tc>
      </w:tr>
      <w:tr w:rsidR="000C2A6E" w:rsidTr="005D2A9D">
        <w:tc>
          <w:tcPr>
            <w:tcW w:w="1560" w:type="dxa"/>
            <w:vMerge w:val="restart"/>
            <w:vAlign w:val="center"/>
          </w:tcPr>
          <w:p w:rsidR="000C2A6E" w:rsidRDefault="000C2A6E" w:rsidP="005D2A9D">
            <w:pPr>
              <w:jc w:val="center"/>
              <w:rPr>
                <w:rFonts w:ascii="宋体" w:hAnsi="宋体"/>
                <w:sz w:val="24"/>
              </w:rPr>
            </w:pPr>
            <w:r>
              <w:rPr>
                <w:rFonts w:ascii="宋体" w:hAnsi="宋体" w:hint="eastAsia"/>
                <w:sz w:val="24"/>
              </w:rPr>
              <w:t>实务技能</w:t>
            </w:r>
          </w:p>
          <w:p w:rsidR="000C2A6E" w:rsidRDefault="000C2A6E" w:rsidP="005D2A9D">
            <w:pPr>
              <w:jc w:val="center"/>
              <w:rPr>
                <w:rFonts w:ascii="宋体" w:hAnsi="宋体"/>
                <w:sz w:val="24"/>
              </w:rPr>
            </w:pPr>
            <w:r>
              <w:rPr>
                <w:rFonts w:ascii="宋体" w:hAnsi="宋体" w:hint="eastAsia"/>
                <w:sz w:val="24"/>
              </w:rPr>
              <w:t>提高类</w:t>
            </w:r>
          </w:p>
        </w:tc>
        <w:tc>
          <w:tcPr>
            <w:tcW w:w="2977" w:type="dxa"/>
            <w:vAlign w:val="center"/>
          </w:tcPr>
          <w:p w:rsidR="000C2A6E" w:rsidRDefault="000C2A6E" w:rsidP="005D2A9D">
            <w:pPr>
              <w:jc w:val="center"/>
              <w:rPr>
                <w:rFonts w:ascii="宋体" w:hAnsi="宋体"/>
                <w:sz w:val="24"/>
              </w:rPr>
            </w:pPr>
            <w:r>
              <w:rPr>
                <w:rFonts w:ascii="宋体" w:hAnsi="宋体" w:hint="eastAsia"/>
                <w:sz w:val="24"/>
              </w:rPr>
              <w:t>辩论赛</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Merge w:val="restart"/>
            <w:vAlign w:val="center"/>
          </w:tcPr>
          <w:p w:rsidR="000C2A6E" w:rsidRDefault="000C2A6E" w:rsidP="005D2A9D">
            <w:pPr>
              <w:jc w:val="center"/>
              <w:rPr>
                <w:rFonts w:ascii="宋体" w:hAnsi="宋体"/>
                <w:sz w:val="24"/>
              </w:rPr>
            </w:pPr>
            <w:r>
              <w:rPr>
                <w:rFonts w:ascii="宋体" w:hAnsi="宋体" w:hint="eastAsia"/>
                <w:sz w:val="24"/>
              </w:rPr>
              <w:t>二者其一</w:t>
            </w:r>
          </w:p>
        </w:tc>
      </w:tr>
      <w:tr w:rsidR="000C2A6E" w:rsidTr="005D2A9D">
        <w:tc>
          <w:tcPr>
            <w:tcW w:w="1560" w:type="dxa"/>
            <w:vMerge/>
            <w:vAlign w:val="center"/>
          </w:tcPr>
          <w:p w:rsidR="000C2A6E" w:rsidRDefault="000C2A6E" w:rsidP="005D2A9D">
            <w:pPr>
              <w:jc w:val="center"/>
              <w:rPr>
                <w:rFonts w:ascii="宋体" w:hAnsi="宋体"/>
                <w:sz w:val="24"/>
              </w:rPr>
            </w:pPr>
          </w:p>
        </w:tc>
        <w:tc>
          <w:tcPr>
            <w:tcW w:w="2977" w:type="dxa"/>
            <w:vAlign w:val="center"/>
          </w:tcPr>
          <w:p w:rsidR="000C2A6E" w:rsidRDefault="000C2A6E" w:rsidP="005D2A9D">
            <w:pPr>
              <w:jc w:val="center"/>
              <w:rPr>
                <w:rFonts w:ascii="宋体" w:hAnsi="宋体"/>
                <w:sz w:val="24"/>
              </w:rPr>
            </w:pPr>
            <w:r>
              <w:rPr>
                <w:rFonts w:ascii="宋体" w:hAnsi="宋体" w:hint="eastAsia"/>
                <w:sz w:val="24"/>
              </w:rPr>
              <w:t>实务模拟竞赛</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2</w:t>
            </w:r>
          </w:p>
        </w:tc>
        <w:tc>
          <w:tcPr>
            <w:tcW w:w="3119" w:type="dxa"/>
            <w:vMerge/>
            <w:vAlign w:val="center"/>
          </w:tcPr>
          <w:p w:rsidR="000C2A6E" w:rsidRDefault="000C2A6E" w:rsidP="005D2A9D">
            <w:pPr>
              <w:jc w:val="center"/>
              <w:rPr>
                <w:rFonts w:ascii="宋体" w:hAnsi="宋体"/>
                <w:sz w:val="24"/>
              </w:rPr>
            </w:pPr>
          </w:p>
        </w:tc>
      </w:tr>
      <w:tr w:rsidR="000C2A6E" w:rsidTr="005D2A9D">
        <w:tc>
          <w:tcPr>
            <w:tcW w:w="1560" w:type="dxa"/>
            <w:vAlign w:val="center"/>
          </w:tcPr>
          <w:p w:rsidR="000C2A6E" w:rsidRDefault="000C2A6E" w:rsidP="005D2A9D">
            <w:pPr>
              <w:jc w:val="center"/>
              <w:rPr>
                <w:rFonts w:ascii="宋体" w:hAnsi="宋体"/>
                <w:sz w:val="24"/>
              </w:rPr>
            </w:pPr>
            <w:r>
              <w:rPr>
                <w:rFonts w:ascii="宋体" w:hAnsi="宋体" w:hint="eastAsia"/>
                <w:sz w:val="24"/>
              </w:rPr>
              <w:lastRenderedPageBreak/>
              <w:t>主题培训</w:t>
            </w:r>
          </w:p>
        </w:tc>
        <w:tc>
          <w:tcPr>
            <w:tcW w:w="2977" w:type="dxa"/>
            <w:vAlign w:val="center"/>
          </w:tcPr>
          <w:p w:rsidR="000C2A6E" w:rsidRDefault="000C2A6E" w:rsidP="005D2A9D">
            <w:pPr>
              <w:jc w:val="center"/>
              <w:rPr>
                <w:rFonts w:ascii="宋体" w:hAnsi="宋体"/>
                <w:sz w:val="24"/>
              </w:rPr>
            </w:pPr>
            <w:r>
              <w:rPr>
                <w:rFonts w:ascii="宋体" w:hAnsi="宋体" w:hint="eastAsia"/>
                <w:sz w:val="24"/>
              </w:rPr>
              <w:t>两到三次主题培训</w:t>
            </w:r>
          </w:p>
        </w:tc>
        <w:tc>
          <w:tcPr>
            <w:tcW w:w="850" w:type="dxa"/>
            <w:vAlign w:val="center"/>
          </w:tcPr>
          <w:p w:rsidR="000C2A6E" w:rsidRDefault="000C2A6E" w:rsidP="005D2A9D">
            <w:pPr>
              <w:jc w:val="center"/>
              <w:rPr>
                <w:rFonts w:ascii="宋体" w:hAnsi="宋体"/>
                <w:sz w:val="24"/>
              </w:rPr>
            </w:pPr>
            <w:r>
              <w:rPr>
                <w:rFonts w:ascii="宋体" w:hAnsi="宋体" w:hint="eastAsia"/>
                <w:sz w:val="24"/>
              </w:rPr>
              <w:t>选修</w:t>
            </w:r>
          </w:p>
        </w:tc>
        <w:tc>
          <w:tcPr>
            <w:tcW w:w="709" w:type="dxa"/>
            <w:vAlign w:val="center"/>
          </w:tcPr>
          <w:p w:rsidR="000C2A6E" w:rsidRDefault="000C2A6E" w:rsidP="005D2A9D">
            <w:pPr>
              <w:jc w:val="center"/>
              <w:rPr>
                <w:rFonts w:ascii="宋体" w:hAnsi="宋体"/>
                <w:sz w:val="24"/>
              </w:rPr>
            </w:pPr>
            <w:r>
              <w:rPr>
                <w:rFonts w:ascii="宋体" w:hAnsi="宋体" w:hint="eastAsia"/>
                <w:sz w:val="24"/>
              </w:rPr>
              <w:t>4</w:t>
            </w:r>
          </w:p>
        </w:tc>
        <w:tc>
          <w:tcPr>
            <w:tcW w:w="3119" w:type="dxa"/>
            <w:vAlign w:val="center"/>
          </w:tcPr>
          <w:p w:rsidR="000C2A6E" w:rsidRDefault="000C2A6E" w:rsidP="005D2A9D">
            <w:pPr>
              <w:jc w:val="center"/>
              <w:rPr>
                <w:rFonts w:ascii="宋体" w:hAnsi="宋体"/>
                <w:sz w:val="24"/>
              </w:rPr>
            </w:pPr>
            <w:r>
              <w:rPr>
                <w:rFonts w:ascii="宋体" w:hAnsi="宋体" w:hint="eastAsia"/>
                <w:sz w:val="24"/>
              </w:rPr>
              <w:t>至少参加一次</w:t>
            </w:r>
          </w:p>
        </w:tc>
      </w:tr>
    </w:tbl>
    <w:p w:rsidR="000C2A6E" w:rsidRDefault="000C2A6E" w:rsidP="000C2A6E">
      <w:pPr>
        <w:pStyle w:val="2"/>
        <w:spacing w:line="360" w:lineRule="auto"/>
        <w:ind w:leftChars="0" w:left="0" w:rightChars="-27" w:right="-57" w:firstLine="482"/>
        <w:rPr>
          <w:rFonts w:cs="Times New Roman"/>
          <w:b/>
          <w:sz w:val="24"/>
          <w:szCs w:val="24"/>
        </w:rPr>
      </w:pPr>
      <w:r>
        <w:rPr>
          <w:rFonts w:cs="Times New Roman" w:hint="eastAsia"/>
          <w:b/>
          <w:sz w:val="24"/>
          <w:szCs w:val="24"/>
        </w:rPr>
        <w:t>3、培训周期</w:t>
      </w:r>
    </w:p>
    <w:p w:rsidR="000C2A6E" w:rsidRDefault="000C2A6E" w:rsidP="000C2A6E">
      <w:pPr>
        <w:pStyle w:val="2"/>
        <w:spacing w:line="360" w:lineRule="auto"/>
        <w:ind w:leftChars="0" w:left="0" w:rightChars="-27" w:right="-57" w:firstLine="480"/>
        <w:rPr>
          <w:rFonts w:cs="Times New Roman"/>
          <w:sz w:val="24"/>
          <w:szCs w:val="24"/>
        </w:rPr>
      </w:pPr>
      <w:r>
        <w:rPr>
          <w:rFonts w:cs="Times New Roman" w:hint="eastAsia"/>
          <w:sz w:val="24"/>
          <w:szCs w:val="24"/>
        </w:rPr>
        <w:t>一学年，其中每学年10月遴选学员、划分学员小组、征集培训需求、确定培训内容阶段； 11月至次年4月为课程培训阶段；次年 5月为考核结业阶段。</w:t>
      </w:r>
    </w:p>
    <w:p w:rsidR="000C2A6E" w:rsidRDefault="000C2A6E" w:rsidP="000C2A6E">
      <w:pPr>
        <w:pStyle w:val="2"/>
        <w:spacing w:line="360" w:lineRule="auto"/>
        <w:ind w:leftChars="0" w:left="0" w:rightChars="-27" w:right="-57" w:firstLine="482"/>
        <w:rPr>
          <w:rFonts w:cs="Times New Roman"/>
          <w:b/>
          <w:sz w:val="24"/>
          <w:szCs w:val="24"/>
        </w:rPr>
      </w:pPr>
      <w:r>
        <w:rPr>
          <w:rFonts w:cs="Times New Roman" w:hint="eastAsia"/>
          <w:b/>
          <w:sz w:val="24"/>
          <w:szCs w:val="24"/>
        </w:rPr>
        <w:t>4、学分申请</w:t>
      </w:r>
    </w:p>
    <w:p w:rsidR="000C2A6E" w:rsidRPr="001235F6" w:rsidRDefault="000C2A6E" w:rsidP="000C2A6E">
      <w:pPr>
        <w:spacing w:line="360" w:lineRule="auto"/>
        <w:ind w:firstLineChars="200" w:firstLine="480"/>
        <w:rPr>
          <w:rFonts w:ascii="宋体" w:hAnsi="宋体"/>
          <w:sz w:val="24"/>
        </w:rPr>
      </w:pPr>
      <w:r>
        <w:rPr>
          <w:rFonts w:ascii="宋体" w:hAnsi="宋体" w:hint="eastAsia"/>
          <w:sz w:val="24"/>
        </w:rPr>
        <w:t>具有选课资格的同学持团校秘书处开具的相关证明报至学生课外活动指导中心秘书处，即可选修该课程，并直接获得该课程的0.5学分。</w:t>
      </w:r>
    </w:p>
    <w:p w:rsidR="000C2A6E" w:rsidRPr="006C2BA6" w:rsidRDefault="000C2A6E" w:rsidP="000C2A6E">
      <w:pPr>
        <w:spacing w:line="360" w:lineRule="auto"/>
        <w:jc w:val="left"/>
        <w:rPr>
          <w:rFonts w:ascii="宋体" w:hAnsi="宋体"/>
          <w:sz w:val="24"/>
        </w:rPr>
      </w:pPr>
    </w:p>
    <w:p w:rsidR="006A7D27" w:rsidRPr="000C2A6E" w:rsidRDefault="006A7D27"/>
    <w:sectPr w:rsidR="006A7D27" w:rsidRPr="000C2A6E" w:rsidSect="00272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27" w:rsidRDefault="006A7D27" w:rsidP="000C2A6E">
      <w:r>
        <w:separator/>
      </w:r>
    </w:p>
  </w:endnote>
  <w:endnote w:type="continuationSeparator" w:id="1">
    <w:p w:rsidR="006A7D27" w:rsidRDefault="006A7D27" w:rsidP="000C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27" w:rsidRDefault="006A7D27" w:rsidP="000C2A6E">
      <w:r>
        <w:separator/>
      </w:r>
    </w:p>
  </w:footnote>
  <w:footnote w:type="continuationSeparator" w:id="1">
    <w:p w:rsidR="006A7D27" w:rsidRDefault="006A7D27" w:rsidP="000C2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A6E"/>
    <w:rsid w:val="000C2A6E"/>
    <w:rsid w:val="006A7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6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C2A6E"/>
    <w:pPr>
      <w:keepNext/>
      <w:keepLines/>
      <w:outlineLvl w:val="0"/>
    </w:pPr>
    <w:rPr>
      <w:rFonts w:ascii="Calibri" w:hAnsi="Calibri" w:cs="黑体"/>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A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2A6E"/>
    <w:rPr>
      <w:sz w:val="18"/>
      <w:szCs w:val="18"/>
    </w:rPr>
  </w:style>
  <w:style w:type="paragraph" w:styleId="a4">
    <w:name w:val="footer"/>
    <w:basedOn w:val="a"/>
    <w:link w:val="Char0"/>
    <w:uiPriority w:val="99"/>
    <w:semiHidden/>
    <w:unhideWhenUsed/>
    <w:rsid w:val="000C2A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2A6E"/>
    <w:rPr>
      <w:sz w:val="18"/>
      <w:szCs w:val="18"/>
    </w:rPr>
  </w:style>
  <w:style w:type="character" w:customStyle="1" w:styleId="1Char">
    <w:name w:val="标题 1 Char"/>
    <w:basedOn w:val="a0"/>
    <w:link w:val="1"/>
    <w:uiPriority w:val="9"/>
    <w:rsid w:val="000C2A6E"/>
    <w:rPr>
      <w:rFonts w:ascii="Calibri" w:eastAsia="宋体" w:hAnsi="Calibri" w:cs="黑体"/>
      <w:b/>
      <w:bCs/>
      <w:kern w:val="44"/>
      <w:sz w:val="32"/>
      <w:szCs w:val="32"/>
    </w:rPr>
  </w:style>
  <w:style w:type="paragraph" w:customStyle="1" w:styleId="10">
    <w:name w:val="无间隔1"/>
    <w:basedOn w:val="a"/>
    <w:uiPriority w:val="1"/>
    <w:qFormat/>
    <w:rsid w:val="000C2A6E"/>
    <w:pPr>
      <w:spacing w:line="460" w:lineRule="exact"/>
      <w:ind w:firstLineChars="200" w:firstLine="480"/>
    </w:pPr>
    <w:rPr>
      <w:rFonts w:ascii="宋体" w:hAnsi="宋体" w:cs="黑体"/>
      <w:sz w:val="24"/>
      <w:szCs w:val="22"/>
    </w:rPr>
  </w:style>
  <w:style w:type="paragraph" w:customStyle="1" w:styleId="2">
    <w:name w:val="文2"/>
    <w:basedOn w:val="a"/>
    <w:link w:val="2Char"/>
    <w:rsid w:val="000C2A6E"/>
    <w:pPr>
      <w:ind w:leftChars="-257" w:left="-540" w:rightChars="-286" w:right="-601" w:firstLineChars="200" w:firstLine="420"/>
    </w:pPr>
    <w:rPr>
      <w:rFonts w:ascii="宋体" w:hAnsi="宋体" w:cs="宋体"/>
      <w:szCs w:val="20"/>
    </w:rPr>
  </w:style>
  <w:style w:type="character" w:customStyle="1" w:styleId="2Char">
    <w:name w:val="文2 Char"/>
    <w:basedOn w:val="a0"/>
    <w:link w:val="2"/>
    <w:rsid w:val="000C2A6E"/>
    <w:rPr>
      <w:rFonts w:ascii="宋体" w:eastAsia="宋体" w:hAnsi="宋体" w:cs="宋体"/>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1000</Words>
  <Characters>5702</Characters>
  <Application>Microsoft Office Word</Application>
  <DocSecurity>0</DocSecurity>
  <Lines>47</Lines>
  <Paragraphs>13</Paragraphs>
  <ScaleCrop>false</ScaleCrop>
  <Company>china</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2015-04-14T02:11:00Z</dcterms:created>
  <dcterms:modified xsi:type="dcterms:W3CDTF">2015-04-14T02:11:00Z</dcterms:modified>
</cp:coreProperties>
</file>